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6CE" w:rsidRDefault="00CA7290">
      <w:pPr>
        <w:rPr>
          <w:rFonts w:ascii="GOST Common" w:hAnsi="GOST Common"/>
          <w:i/>
          <w:sz w:val="24"/>
          <w:szCs w:val="24"/>
          <w:lang w:val="uk-UA"/>
        </w:rPr>
      </w:pPr>
      <w:r w:rsidRPr="00CA7290">
        <w:rPr>
          <w:rFonts w:ascii="GOST Common" w:hAnsi="GOST Common"/>
          <w:i/>
          <w:sz w:val="24"/>
          <w:szCs w:val="24"/>
          <w:lang w:val="uk-UA"/>
        </w:rPr>
        <w:t>Де</w:t>
      </w:r>
      <w:r>
        <w:rPr>
          <w:rFonts w:ascii="GOST Common" w:hAnsi="GOST Common"/>
          <w:i/>
          <w:sz w:val="24"/>
          <w:szCs w:val="24"/>
          <w:lang w:val="uk-UA"/>
        </w:rPr>
        <w:t xml:space="preserve">фібрилятор, як засіб безпеки </w:t>
      </w:r>
      <w:r w:rsidR="005C13D6">
        <w:rPr>
          <w:rFonts w:ascii="GOST Common" w:hAnsi="GOST Common"/>
          <w:i/>
          <w:sz w:val="24"/>
          <w:szCs w:val="24"/>
          <w:lang w:val="uk-UA"/>
        </w:rPr>
        <w:t xml:space="preserve">та надання </w:t>
      </w:r>
      <w:proofErr w:type="spellStart"/>
      <w:r w:rsidR="005C13D6">
        <w:rPr>
          <w:rFonts w:ascii="GOST Common" w:hAnsi="GOST Common"/>
          <w:i/>
          <w:sz w:val="24"/>
          <w:szCs w:val="24"/>
          <w:lang w:val="uk-UA"/>
        </w:rPr>
        <w:t>домедичної</w:t>
      </w:r>
      <w:proofErr w:type="spellEnd"/>
      <w:r w:rsidR="005C13D6">
        <w:rPr>
          <w:rFonts w:ascii="GOST Common" w:hAnsi="GOST Common"/>
          <w:i/>
          <w:sz w:val="24"/>
          <w:szCs w:val="24"/>
          <w:lang w:val="uk-UA"/>
        </w:rPr>
        <w:t xml:space="preserve"> </w:t>
      </w:r>
      <w:r>
        <w:rPr>
          <w:rFonts w:ascii="GOST Common" w:hAnsi="GOST Common"/>
          <w:i/>
          <w:sz w:val="24"/>
          <w:szCs w:val="24"/>
          <w:lang w:val="uk-UA"/>
        </w:rPr>
        <w:t>допомоги у громадському місці, має бути доступний для всіх користувачів.</w:t>
      </w:r>
    </w:p>
    <w:p w:rsidR="00CA7290" w:rsidRDefault="00CA7290">
      <w:pPr>
        <w:rPr>
          <w:rFonts w:ascii="GOST Common" w:hAnsi="GOST Common"/>
          <w:i/>
          <w:sz w:val="24"/>
          <w:szCs w:val="24"/>
          <w:lang w:val="uk-UA"/>
        </w:rPr>
      </w:pPr>
      <w:r>
        <w:rPr>
          <w:rFonts w:ascii="GOST Common" w:hAnsi="GOST Common"/>
          <w:i/>
          <w:sz w:val="24"/>
          <w:szCs w:val="24"/>
          <w:lang w:val="uk-UA"/>
        </w:rPr>
        <w:t>Вимоги до доступності стосуються не тільки осіб з інвалідністю. Універсальні критерії враховують потреби людей різного складу тіла, різної мови спілкування та різного психологічного стану.</w:t>
      </w:r>
    </w:p>
    <w:p w:rsidR="00CA7290" w:rsidRDefault="00CA7290">
      <w:pPr>
        <w:rPr>
          <w:rFonts w:ascii="GOST Common" w:hAnsi="GOST Common"/>
          <w:i/>
          <w:sz w:val="24"/>
          <w:szCs w:val="24"/>
          <w:lang w:val="uk-UA"/>
        </w:rPr>
      </w:pPr>
    </w:p>
    <w:p w:rsidR="003C5BF3" w:rsidRPr="003C5BF3" w:rsidRDefault="003C5BF3">
      <w:pPr>
        <w:rPr>
          <w:rFonts w:ascii="GOST Common" w:hAnsi="GOST Common"/>
          <w:b/>
          <w:i/>
          <w:sz w:val="24"/>
          <w:szCs w:val="24"/>
          <w:lang w:val="uk-UA"/>
        </w:rPr>
      </w:pPr>
      <w:r w:rsidRPr="003C5BF3">
        <w:rPr>
          <w:rFonts w:ascii="GOST Common" w:hAnsi="GOST Common"/>
          <w:b/>
          <w:i/>
          <w:sz w:val="24"/>
          <w:szCs w:val="24"/>
          <w:lang w:val="uk-UA"/>
        </w:rPr>
        <w:t>Візуальні елементи доступності</w:t>
      </w:r>
    </w:p>
    <w:p w:rsidR="003E0DC8" w:rsidRDefault="003E0DC8">
      <w:pPr>
        <w:rPr>
          <w:rFonts w:ascii="GOST Common" w:hAnsi="GOST Common"/>
          <w:i/>
          <w:sz w:val="24"/>
          <w:szCs w:val="24"/>
          <w:u w:val="single"/>
          <w:lang w:val="uk-UA"/>
        </w:rPr>
      </w:pPr>
      <w:r w:rsidRPr="007C0548">
        <w:rPr>
          <w:rFonts w:ascii="GOST Common" w:hAnsi="GOST Common"/>
          <w:i/>
          <w:sz w:val="24"/>
          <w:szCs w:val="24"/>
          <w:u w:val="single"/>
          <w:lang w:val="uk-UA"/>
        </w:rPr>
        <w:t>Інформаційна навігація</w:t>
      </w:r>
    </w:p>
    <w:p w:rsidR="007C0548" w:rsidRDefault="007C0548">
      <w:pPr>
        <w:rPr>
          <w:rFonts w:ascii="GOST Common" w:hAnsi="GOST Common"/>
          <w:i/>
          <w:sz w:val="24"/>
          <w:szCs w:val="24"/>
          <w:lang w:val="uk-UA"/>
        </w:rPr>
      </w:pPr>
      <w:r>
        <w:rPr>
          <w:rFonts w:ascii="GOST Common" w:hAnsi="GOST Common"/>
          <w:i/>
          <w:sz w:val="24"/>
          <w:szCs w:val="24"/>
          <w:lang w:val="uk-UA"/>
        </w:rPr>
        <w:t xml:space="preserve">Інформація про наявність дефібрилятора має дублюватись текстовими показниками, простою </w:t>
      </w:r>
      <w:proofErr w:type="spellStart"/>
      <w:r>
        <w:rPr>
          <w:rFonts w:ascii="GOST Common" w:hAnsi="GOST Common"/>
          <w:i/>
          <w:sz w:val="24"/>
          <w:szCs w:val="24"/>
          <w:lang w:val="uk-UA"/>
        </w:rPr>
        <w:t>інфографікою</w:t>
      </w:r>
      <w:proofErr w:type="spellEnd"/>
      <w:r>
        <w:rPr>
          <w:rFonts w:ascii="GOST Common" w:hAnsi="GOST Common"/>
          <w:i/>
          <w:sz w:val="24"/>
          <w:szCs w:val="24"/>
          <w:lang w:val="uk-UA"/>
        </w:rPr>
        <w:t xml:space="preserve"> з напрямком до розташування</w:t>
      </w:r>
      <w:r w:rsidR="008168EA" w:rsidRPr="005C13D6">
        <w:rPr>
          <w:rFonts w:ascii="GOST Common" w:hAnsi="GOST Common"/>
          <w:i/>
          <w:sz w:val="24"/>
          <w:szCs w:val="24"/>
          <w:lang w:val="uk-UA"/>
        </w:rPr>
        <w:t>, піктограмами</w:t>
      </w:r>
      <w:r>
        <w:rPr>
          <w:rFonts w:ascii="GOST Common" w:hAnsi="GOST Common"/>
          <w:i/>
          <w:sz w:val="24"/>
          <w:szCs w:val="24"/>
          <w:lang w:val="uk-UA"/>
        </w:rPr>
        <w:t xml:space="preserve">. </w:t>
      </w:r>
    </w:p>
    <w:p w:rsidR="005C13D6" w:rsidRDefault="005C13D6">
      <w:pPr>
        <w:rPr>
          <w:rFonts w:ascii="GOST Common" w:hAnsi="GOST Common"/>
          <w:i/>
          <w:sz w:val="24"/>
          <w:szCs w:val="24"/>
          <w:lang w:val="uk-UA"/>
        </w:rPr>
      </w:pPr>
    </w:p>
    <w:p w:rsidR="005C13D6" w:rsidRDefault="005C13D6">
      <w:pPr>
        <w:rPr>
          <w:rFonts w:ascii="GOST Common" w:hAnsi="GOST Common"/>
          <w:i/>
          <w:sz w:val="24"/>
          <w:szCs w:val="24"/>
          <w:lang w:val="uk-UA"/>
        </w:rPr>
      </w:pPr>
    </w:p>
    <w:p w:rsidR="008168EA" w:rsidRPr="00A21A4F" w:rsidRDefault="003C5BF3">
      <w:pPr>
        <w:rPr>
          <w:rFonts w:ascii="GOST Common" w:hAnsi="GOST Common"/>
          <w:i/>
          <w:sz w:val="24"/>
          <w:szCs w:val="24"/>
          <w:lang w:val="uk-UA"/>
        </w:rPr>
      </w:pPr>
      <w:r>
        <w:rPr>
          <w:rFonts w:ascii="GOST Common" w:hAnsi="GOST Common"/>
          <w:i/>
          <w:sz w:val="24"/>
          <w:szCs w:val="24"/>
          <w:lang w:val="uk-UA"/>
        </w:rPr>
        <w:t xml:space="preserve">Піктограма </w:t>
      </w:r>
      <w:r>
        <w:rPr>
          <w:rFonts w:ascii="GOST Common" w:hAnsi="GOST Common"/>
          <w:i/>
          <w:sz w:val="24"/>
          <w:szCs w:val="24"/>
        </w:rPr>
        <w:t>AED</w:t>
      </w:r>
      <w:r w:rsidR="007C0548">
        <w:rPr>
          <w:rFonts w:ascii="GOST Common" w:hAnsi="GOST Common"/>
          <w:i/>
          <w:sz w:val="24"/>
          <w:szCs w:val="24"/>
          <w:lang w:val="uk-UA"/>
        </w:rPr>
        <w:t xml:space="preserve"> має бути </w:t>
      </w:r>
      <w:r>
        <w:rPr>
          <w:rFonts w:ascii="GOST Common" w:hAnsi="GOST Common"/>
          <w:i/>
          <w:sz w:val="24"/>
          <w:szCs w:val="24"/>
          <w:lang w:val="uk-UA"/>
        </w:rPr>
        <w:t>помітна з усіх пішохідних потоків (тобто з усіх проекцій простору)</w:t>
      </w:r>
      <w:r w:rsidR="00A21A4F">
        <w:rPr>
          <w:rFonts w:ascii="GOST Common" w:hAnsi="GOST Common"/>
          <w:i/>
          <w:sz w:val="24"/>
          <w:szCs w:val="24"/>
          <w:lang w:val="uk-UA"/>
        </w:rPr>
        <w:t xml:space="preserve"> та має бути вище рівня натовпу, тобто вище 2,1 м</w:t>
      </w:r>
    </w:p>
    <w:p w:rsidR="007C0548" w:rsidRDefault="008168EA">
      <w:pPr>
        <w:rPr>
          <w:lang w:val="uk-UA"/>
        </w:rPr>
      </w:pPr>
      <w:r w:rsidRPr="008168EA">
        <w:rPr>
          <w:lang w:val="uk-UA"/>
        </w:rPr>
        <w:t xml:space="preserve"> </w:t>
      </w:r>
      <w:r w:rsidRPr="008168EA">
        <w:rPr>
          <w:rFonts w:ascii="GOST Common" w:hAnsi="GOST Common"/>
          <w:i/>
          <w:noProof/>
          <w:sz w:val="24"/>
          <w:szCs w:val="24"/>
          <w:lang w:val="uk-UA" w:eastAsia="uk-UA"/>
        </w:rPr>
        <w:drawing>
          <wp:inline distT="0" distB="0" distL="0" distR="0">
            <wp:extent cx="2857500" cy="2857500"/>
            <wp:effectExtent l="0" t="0" r="0" b="0"/>
            <wp:docPr id="1" name="Рисунок 1" descr="defibrylatora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fibrylatora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81F" w:rsidRDefault="0074181F" w:rsidP="0074181F">
      <w:pPr>
        <w:rPr>
          <w:rFonts w:ascii="GOST Common" w:hAnsi="GOST Common"/>
          <w:i/>
          <w:sz w:val="24"/>
          <w:szCs w:val="24"/>
          <w:lang w:val="uk-UA"/>
        </w:rPr>
      </w:pPr>
      <w:r>
        <w:rPr>
          <w:rFonts w:ascii="GOST Common" w:hAnsi="GOST Common"/>
          <w:i/>
          <w:sz w:val="24"/>
          <w:szCs w:val="24"/>
          <w:lang w:val="uk-UA"/>
        </w:rPr>
        <w:t>Згідно</w:t>
      </w:r>
      <w:r w:rsidR="005C13D6">
        <w:rPr>
          <w:rFonts w:ascii="GOST Common" w:hAnsi="GOST Common"/>
          <w:i/>
          <w:sz w:val="24"/>
          <w:szCs w:val="24"/>
          <w:lang w:val="uk-UA"/>
        </w:rPr>
        <w:t xml:space="preserve"> з</w:t>
      </w:r>
      <w:r>
        <w:rPr>
          <w:rFonts w:ascii="GOST Common" w:hAnsi="GOST Common"/>
          <w:i/>
          <w:sz w:val="24"/>
          <w:szCs w:val="24"/>
          <w:lang w:val="uk-UA"/>
        </w:rPr>
        <w:t xml:space="preserve"> ДБН В.2.2-40:2018</w:t>
      </w:r>
    </w:p>
    <w:p w:rsidR="008168EA" w:rsidRDefault="008168EA">
      <w:pPr>
        <w:rPr>
          <w:rFonts w:ascii="GOST Common" w:hAnsi="GOST Common"/>
          <w:i/>
          <w:sz w:val="24"/>
          <w:szCs w:val="24"/>
          <w:lang w:val="uk-UA"/>
        </w:rPr>
      </w:pPr>
      <w:r>
        <w:rPr>
          <w:rFonts w:ascii="GOST Common" w:hAnsi="GOST Common"/>
          <w:i/>
          <w:sz w:val="24"/>
          <w:szCs w:val="24"/>
          <w:lang w:val="uk-UA"/>
        </w:rPr>
        <w:t>«8.4.3.2 … Покажчики, які вказують напрям руху до відповідних об’єктів, повинні бути розташовані в зоні видимості відносно один одного. Зміст покажчиків для орієнтування та навігації має бути чітким та лаконічним.</w:t>
      </w:r>
    </w:p>
    <w:p w:rsidR="008168EA" w:rsidRDefault="008168EA">
      <w:pPr>
        <w:rPr>
          <w:rFonts w:ascii="GOST Common" w:hAnsi="GOST Common"/>
          <w:i/>
          <w:sz w:val="24"/>
          <w:szCs w:val="24"/>
          <w:lang w:val="uk-UA"/>
        </w:rPr>
      </w:pPr>
      <w:r>
        <w:rPr>
          <w:rFonts w:ascii="GOST Common" w:hAnsi="GOST Common"/>
          <w:i/>
          <w:sz w:val="24"/>
          <w:szCs w:val="24"/>
          <w:lang w:val="uk-UA"/>
        </w:rPr>
        <w:t>Фон ІТІП, на якому наносяться шрифти чи графічні символи, повинен бути матовим, не допускається відбиття та відблиски. ІТІП слід освітлювати з усіх боків.</w:t>
      </w:r>
    </w:p>
    <w:p w:rsidR="008168EA" w:rsidRDefault="008168EA">
      <w:pPr>
        <w:rPr>
          <w:rFonts w:ascii="GOST Common" w:hAnsi="GOST Common"/>
          <w:i/>
          <w:sz w:val="24"/>
          <w:szCs w:val="24"/>
          <w:lang w:val="uk-UA"/>
        </w:rPr>
      </w:pPr>
      <w:r>
        <w:rPr>
          <w:rFonts w:ascii="GOST Common" w:hAnsi="GOST Common"/>
          <w:i/>
          <w:sz w:val="24"/>
          <w:szCs w:val="24"/>
          <w:lang w:val="uk-UA"/>
        </w:rPr>
        <w:lastRenderedPageBreak/>
        <w:t>Для вільного та безперешкодного отримання інформації усіма категоріями МГН необхідно дотримуватись критеріїв щодо шрифтів, графічних символів та спеціальних позначок (додаток В).»</w:t>
      </w:r>
    </w:p>
    <w:p w:rsidR="00534E06" w:rsidRDefault="00534E06">
      <w:pPr>
        <w:rPr>
          <w:rFonts w:ascii="GOST Common" w:hAnsi="GOST Common"/>
          <w:i/>
          <w:sz w:val="24"/>
          <w:szCs w:val="24"/>
          <w:lang w:val="uk-UA"/>
        </w:rPr>
      </w:pPr>
      <w:r>
        <w:rPr>
          <w:rFonts w:ascii="GOST Common" w:hAnsi="GOST Common"/>
          <w:i/>
          <w:sz w:val="24"/>
          <w:szCs w:val="24"/>
          <w:lang w:val="uk-UA"/>
        </w:rPr>
        <w:t>ІТІП – інформаційні таблички, інформатори, покажчики</w:t>
      </w:r>
    </w:p>
    <w:p w:rsidR="003C5BF3" w:rsidRPr="007C0548" w:rsidRDefault="003C5BF3">
      <w:pPr>
        <w:rPr>
          <w:rFonts w:ascii="GOST Common" w:hAnsi="GOST Common"/>
          <w:i/>
          <w:sz w:val="24"/>
          <w:szCs w:val="24"/>
          <w:lang w:val="uk-UA"/>
        </w:rPr>
      </w:pPr>
    </w:p>
    <w:p w:rsidR="003E0DC8" w:rsidRDefault="003E0DC8">
      <w:pPr>
        <w:rPr>
          <w:rFonts w:ascii="GOST Common" w:hAnsi="GOST Common"/>
          <w:i/>
          <w:sz w:val="24"/>
          <w:szCs w:val="24"/>
          <w:lang w:val="uk-UA"/>
        </w:rPr>
      </w:pPr>
    </w:p>
    <w:p w:rsidR="003E0DC8" w:rsidRDefault="003E0DC8">
      <w:pPr>
        <w:rPr>
          <w:rFonts w:ascii="GOST Common" w:hAnsi="GOST Common"/>
          <w:i/>
          <w:sz w:val="24"/>
          <w:szCs w:val="24"/>
          <w:u w:val="single"/>
          <w:lang w:val="uk-UA"/>
        </w:rPr>
      </w:pPr>
      <w:r w:rsidRPr="003E0DC8">
        <w:rPr>
          <w:rFonts w:ascii="GOST Common" w:hAnsi="GOST Common"/>
          <w:i/>
          <w:sz w:val="24"/>
          <w:szCs w:val="24"/>
          <w:u w:val="single"/>
          <w:lang w:val="uk-UA"/>
        </w:rPr>
        <w:t>Контрастне маркування</w:t>
      </w:r>
    </w:p>
    <w:p w:rsidR="003E0DC8" w:rsidRDefault="003E0DC8">
      <w:pPr>
        <w:rPr>
          <w:rFonts w:ascii="GOST Common" w:hAnsi="GOST Common"/>
          <w:i/>
          <w:sz w:val="24"/>
          <w:szCs w:val="24"/>
          <w:lang w:val="uk-UA"/>
        </w:rPr>
      </w:pPr>
      <w:r>
        <w:rPr>
          <w:rFonts w:ascii="GOST Common" w:hAnsi="GOST Common"/>
          <w:i/>
          <w:sz w:val="24"/>
          <w:szCs w:val="24"/>
          <w:lang w:val="uk-UA"/>
        </w:rPr>
        <w:t xml:space="preserve">Враховуючи, що </w:t>
      </w:r>
      <w:r w:rsidR="005C13D6">
        <w:rPr>
          <w:rFonts w:ascii="GOST Common" w:hAnsi="GOST Common"/>
          <w:i/>
          <w:sz w:val="24"/>
          <w:szCs w:val="24"/>
          <w:lang w:val="uk-UA"/>
        </w:rPr>
        <w:t>ЦНАП –</w:t>
      </w:r>
      <w:r>
        <w:rPr>
          <w:rFonts w:ascii="GOST Common" w:hAnsi="GOST Common"/>
          <w:i/>
          <w:sz w:val="24"/>
          <w:szCs w:val="24"/>
          <w:lang w:val="uk-UA"/>
        </w:rPr>
        <w:t xml:space="preserve"> це </w:t>
      </w:r>
      <w:r w:rsidR="005C13D6">
        <w:rPr>
          <w:rFonts w:ascii="GOST Common" w:hAnsi="GOST Common"/>
          <w:i/>
          <w:sz w:val="24"/>
          <w:szCs w:val="24"/>
          <w:lang w:val="uk-UA"/>
        </w:rPr>
        <w:t>місце з великим потоком людей</w:t>
      </w:r>
      <w:r>
        <w:rPr>
          <w:rFonts w:ascii="GOST Common" w:hAnsi="GOST Common"/>
          <w:i/>
          <w:sz w:val="24"/>
          <w:szCs w:val="24"/>
          <w:lang w:val="uk-UA"/>
        </w:rPr>
        <w:t>, то обладнання може бути не помітним у натовпі, чи у стресовій ситуації.</w:t>
      </w:r>
    </w:p>
    <w:p w:rsidR="0074181F" w:rsidRDefault="0074181F" w:rsidP="0074181F">
      <w:pPr>
        <w:rPr>
          <w:rFonts w:ascii="GOST Common" w:hAnsi="GOST Common"/>
          <w:i/>
          <w:sz w:val="24"/>
          <w:szCs w:val="24"/>
          <w:lang w:val="uk-UA"/>
        </w:rPr>
      </w:pPr>
      <w:r>
        <w:rPr>
          <w:rFonts w:ascii="GOST Common" w:hAnsi="GOST Common"/>
          <w:i/>
          <w:sz w:val="24"/>
          <w:szCs w:val="24"/>
          <w:lang w:val="uk-UA"/>
        </w:rPr>
        <w:t>Згідно</w:t>
      </w:r>
      <w:r w:rsidR="005C13D6">
        <w:rPr>
          <w:rFonts w:ascii="GOST Common" w:hAnsi="GOST Common"/>
          <w:i/>
          <w:sz w:val="24"/>
          <w:szCs w:val="24"/>
          <w:lang w:val="uk-UA"/>
        </w:rPr>
        <w:t xml:space="preserve"> з</w:t>
      </w:r>
      <w:r>
        <w:rPr>
          <w:rFonts w:ascii="GOST Common" w:hAnsi="GOST Common"/>
          <w:i/>
          <w:sz w:val="24"/>
          <w:szCs w:val="24"/>
          <w:lang w:val="uk-UA"/>
        </w:rPr>
        <w:t xml:space="preserve"> ДБН В.2.2-40:2018</w:t>
      </w:r>
    </w:p>
    <w:p w:rsidR="003E0DC8" w:rsidRDefault="00B31288">
      <w:pPr>
        <w:rPr>
          <w:rFonts w:ascii="GOST Common" w:hAnsi="GOST Common"/>
          <w:i/>
          <w:sz w:val="24"/>
          <w:szCs w:val="24"/>
          <w:lang w:val="uk-UA"/>
        </w:rPr>
      </w:pPr>
      <w:r>
        <w:rPr>
          <w:rFonts w:ascii="GOST Common" w:hAnsi="GOST Common"/>
          <w:i/>
          <w:sz w:val="24"/>
          <w:szCs w:val="24"/>
          <w:lang w:val="uk-UA"/>
        </w:rPr>
        <w:t>«</w:t>
      </w:r>
      <w:r w:rsidR="003E0DC8">
        <w:rPr>
          <w:rFonts w:ascii="GOST Common" w:hAnsi="GOST Common"/>
          <w:i/>
          <w:sz w:val="24"/>
          <w:szCs w:val="24"/>
          <w:lang w:val="uk-UA"/>
        </w:rPr>
        <w:t xml:space="preserve">8.4.2.3 </w:t>
      </w:r>
      <w:r>
        <w:rPr>
          <w:rFonts w:ascii="GOST Common" w:hAnsi="GOST Common"/>
          <w:i/>
          <w:sz w:val="24"/>
          <w:szCs w:val="24"/>
          <w:lang w:val="uk-UA"/>
        </w:rPr>
        <w:t>Кольором слід виділяти такі елементи:</w:t>
      </w:r>
    </w:p>
    <w:p w:rsidR="00B31288" w:rsidRDefault="00B31288">
      <w:pPr>
        <w:rPr>
          <w:rFonts w:ascii="GOST Common" w:hAnsi="GOST Common"/>
          <w:i/>
          <w:sz w:val="24"/>
          <w:szCs w:val="24"/>
          <w:lang w:val="uk-UA"/>
        </w:rPr>
      </w:pPr>
      <w:r>
        <w:rPr>
          <w:rFonts w:ascii="GOST Common" w:hAnsi="GOST Common"/>
          <w:i/>
          <w:sz w:val="24"/>
          <w:szCs w:val="24"/>
          <w:lang w:val="uk-UA"/>
        </w:rPr>
        <w:t>…- елементи обладнання для надання/отримання товарів, інформації чи послуг»</w:t>
      </w:r>
    </w:p>
    <w:p w:rsidR="00B31288" w:rsidRDefault="00B31288">
      <w:pPr>
        <w:rPr>
          <w:rFonts w:ascii="GOST Common" w:hAnsi="GOST Common"/>
          <w:i/>
          <w:sz w:val="24"/>
          <w:szCs w:val="24"/>
          <w:lang w:val="uk-UA"/>
        </w:rPr>
      </w:pPr>
      <w:r>
        <w:rPr>
          <w:rFonts w:ascii="GOST Common" w:hAnsi="GOST Common"/>
          <w:i/>
          <w:sz w:val="24"/>
          <w:szCs w:val="24"/>
          <w:lang w:val="uk-UA"/>
        </w:rPr>
        <w:t>Пропонуємо виділити жовтою стрічкою контур шафи дефібрилятора в тому випадку, якщ</w:t>
      </w:r>
      <w:r w:rsidR="005C13D6">
        <w:rPr>
          <w:rFonts w:ascii="GOST Common" w:hAnsi="GOST Common"/>
          <w:i/>
          <w:sz w:val="24"/>
          <w:szCs w:val="24"/>
          <w:lang w:val="uk-UA"/>
        </w:rPr>
        <w:t>о сама шафа не контрастного кольо</w:t>
      </w:r>
      <w:r>
        <w:rPr>
          <w:rFonts w:ascii="GOST Common" w:hAnsi="GOST Common"/>
          <w:i/>
          <w:sz w:val="24"/>
          <w:szCs w:val="24"/>
          <w:lang w:val="uk-UA"/>
        </w:rPr>
        <w:t>ру</w:t>
      </w:r>
      <w:r w:rsidR="007C0548">
        <w:rPr>
          <w:rFonts w:ascii="GOST Common" w:hAnsi="GOST Common"/>
          <w:i/>
          <w:sz w:val="24"/>
          <w:szCs w:val="24"/>
          <w:lang w:val="uk-UA"/>
        </w:rPr>
        <w:t>.</w:t>
      </w:r>
    </w:p>
    <w:p w:rsidR="007C0548" w:rsidRPr="003E0DC8" w:rsidRDefault="007C0548">
      <w:pPr>
        <w:rPr>
          <w:rFonts w:ascii="GOST Common" w:hAnsi="GOST Common"/>
          <w:i/>
          <w:sz w:val="24"/>
          <w:szCs w:val="24"/>
          <w:lang w:val="uk-UA"/>
        </w:rPr>
      </w:pPr>
      <w:r>
        <w:rPr>
          <w:rFonts w:ascii="GOST Common" w:hAnsi="GOST Common"/>
          <w:i/>
          <w:sz w:val="24"/>
          <w:szCs w:val="24"/>
          <w:lang w:val="uk-UA"/>
        </w:rPr>
        <w:t>«8.4.2.4 Виділення контрастним кольором або нанесення попереджувальних контрастних смуг відбувається за відсутності природнього (стандартного) кольорового виділення на окремих елементах…»</w:t>
      </w:r>
    </w:p>
    <w:p w:rsidR="003E0DC8" w:rsidRDefault="003E0DC8">
      <w:pPr>
        <w:rPr>
          <w:rFonts w:ascii="GOST Common" w:hAnsi="GOST Common"/>
          <w:i/>
          <w:sz w:val="24"/>
          <w:szCs w:val="24"/>
          <w:lang w:val="uk-UA"/>
        </w:rPr>
      </w:pPr>
    </w:p>
    <w:p w:rsidR="003E0DC8" w:rsidRPr="00534E06" w:rsidRDefault="003E0DC8">
      <w:pPr>
        <w:rPr>
          <w:rFonts w:ascii="GOST Common" w:hAnsi="GOST Common"/>
          <w:i/>
          <w:sz w:val="24"/>
          <w:szCs w:val="24"/>
          <w:u w:val="single"/>
          <w:lang w:val="uk-UA"/>
        </w:rPr>
      </w:pPr>
      <w:r w:rsidRPr="00534E06">
        <w:rPr>
          <w:rFonts w:ascii="GOST Common" w:hAnsi="GOST Common"/>
          <w:i/>
          <w:sz w:val="24"/>
          <w:szCs w:val="24"/>
          <w:u w:val="single"/>
          <w:lang w:val="uk-UA"/>
        </w:rPr>
        <w:t>Територія</w:t>
      </w:r>
    </w:p>
    <w:p w:rsidR="003E0DC8" w:rsidRDefault="00534E06">
      <w:pPr>
        <w:rPr>
          <w:rFonts w:ascii="GOST Common" w:hAnsi="GOST Common"/>
          <w:i/>
          <w:sz w:val="24"/>
          <w:szCs w:val="24"/>
          <w:lang w:val="uk-UA"/>
        </w:rPr>
      </w:pPr>
      <w:r>
        <w:rPr>
          <w:rFonts w:ascii="GOST Common" w:hAnsi="GOST Common"/>
          <w:i/>
          <w:sz w:val="24"/>
          <w:szCs w:val="24"/>
          <w:lang w:val="uk-UA"/>
        </w:rPr>
        <w:t>Місце для розміщення дефібрилятора краще вибирати з огляду пішохідних потоків</w:t>
      </w:r>
      <w:r w:rsidR="005C13D6">
        <w:rPr>
          <w:rFonts w:ascii="GOST Common" w:hAnsi="GOST Common"/>
          <w:i/>
          <w:sz w:val="24"/>
          <w:szCs w:val="24"/>
          <w:lang w:val="uk-UA"/>
        </w:rPr>
        <w:t>, яскравості освітлення та поміт</w:t>
      </w:r>
      <w:r>
        <w:rPr>
          <w:rFonts w:ascii="GOST Common" w:hAnsi="GOST Common"/>
          <w:i/>
          <w:sz w:val="24"/>
          <w:szCs w:val="24"/>
          <w:lang w:val="uk-UA"/>
        </w:rPr>
        <w:t>ності.</w:t>
      </w:r>
    </w:p>
    <w:p w:rsidR="00F60A22" w:rsidRDefault="00F60A22">
      <w:pPr>
        <w:rPr>
          <w:rFonts w:ascii="GOST Common" w:hAnsi="GOST Common"/>
          <w:i/>
          <w:sz w:val="24"/>
          <w:szCs w:val="24"/>
          <w:lang w:val="uk-UA"/>
        </w:rPr>
      </w:pPr>
      <w:r w:rsidRPr="00F60A22">
        <w:rPr>
          <w:rFonts w:ascii="GOST Common" w:hAnsi="GOST Common"/>
          <w:i/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5724713" cy="3611489"/>
            <wp:effectExtent l="0" t="0" r="0" b="8255"/>
            <wp:docPr id="3" name="Рисунок 3" descr="Ð Ð°ÑÑÐ¾Ð¿Ð¾ÑÑÐ°Ñ Ð¸ Ð´ÑÑÐ³Ð¸Ñ Ð¾Ð±ÑÐµÑÑÐ²ÐµÐ½Ð½ÑÑ Ð¼ÐµÑÑÐ°Ñ ÑÑÑÐ°Ð½Ð¾Ð²ÑÑ Ð´ÐµÑÐ¸Ð±ÑÐ¸Ð»Ð»ÑÑÐ¾Ñ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 Ð°ÑÑÐ¾Ð¿Ð¾ÑÑÐ°Ñ Ð¸ Ð´ÑÑÐ³Ð¸Ñ Ð¾Ð±ÑÐµÑÑÐ²ÐµÐ½Ð½ÑÑ Ð¼ÐµÑÑÐ°Ñ ÑÑÑÐ°Ð½Ð¾Ð²ÑÑ Ð´ÐµÑÐ¸Ð±ÑÐ¸Ð»Ð»ÑÑÐ¾ÑÑ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969" cy="361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A22" w:rsidRPr="005C13D6" w:rsidRDefault="00F60A22">
      <w:pPr>
        <w:rPr>
          <w:lang w:val="ru-RU"/>
        </w:rPr>
      </w:pPr>
      <w:r>
        <w:rPr>
          <w:rFonts w:ascii="GOST Common" w:hAnsi="GOST Common"/>
          <w:i/>
          <w:sz w:val="24"/>
          <w:szCs w:val="24"/>
          <w:lang w:val="uk-UA"/>
        </w:rPr>
        <w:t>Фото:</w:t>
      </w:r>
      <w:r w:rsidRPr="00F60A22">
        <w:rPr>
          <w:lang w:val="ru-RU"/>
        </w:rPr>
        <w:t xml:space="preserve"> </w:t>
      </w:r>
      <w:hyperlink r:id="rId6" w:history="1">
        <w:r>
          <w:rPr>
            <w:rStyle w:val="a3"/>
          </w:rPr>
          <w:t>https</w:t>
        </w:r>
        <w:r w:rsidRPr="00F60A22">
          <w:rPr>
            <w:rStyle w:val="a3"/>
            <w:lang w:val="ru-RU"/>
          </w:rPr>
          <w:t>://</w:t>
        </w:r>
        <w:r>
          <w:rPr>
            <w:rStyle w:val="a3"/>
          </w:rPr>
          <w:t>www</w:t>
        </w:r>
        <w:r w:rsidRPr="00F60A22"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biletik</w:t>
        </w:r>
        <w:proofErr w:type="spellEnd"/>
        <w:r w:rsidRPr="00F60A22">
          <w:rPr>
            <w:rStyle w:val="a3"/>
            <w:lang w:val="ru-RU"/>
          </w:rPr>
          <w:t>.</w:t>
        </w:r>
        <w:r>
          <w:rPr>
            <w:rStyle w:val="a3"/>
          </w:rPr>
          <w:t>aero</w:t>
        </w:r>
        <w:r w:rsidRPr="00F60A22">
          <w:rPr>
            <w:rStyle w:val="a3"/>
            <w:lang w:val="ru-RU"/>
          </w:rPr>
          <w:t>/</w:t>
        </w:r>
        <w:r>
          <w:rPr>
            <w:rStyle w:val="a3"/>
          </w:rPr>
          <w:t>handbook</w:t>
        </w:r>
        <w:r w:rsidRPr="00F60A22">
          <w:rPr>
            <w:rStyle w:val="a3"/>
            <w:lang w:val="ru-RU"/>
          </w:rPr>
          <w:t>/</w:t>
        </w:r>
        <w:proofErr w:type="spellStart"/>
        <w:r>
          <w:rPr>
            <w:rStyle w:val="a3"/>
          </w:rPr>
          <w:t>novosti</w:t>
        </w:r>
        <w:proofErr w:type="spellEnd"/>
        <w:r w:rsidRPr="00F60A22">
          <w:rPr>
            <w:rStyle w:val="a3"/>
            <w:lang w:val="ru-RU"/>
          </w:rPr>
          <w:t>/</w:t>
        </w:r>
        <w:r>
          <w:rPr>
            <w:rStyle w:val="a3"/>
          </w:rPr>
          <w:t>v</w:t>
        </w:r>
        <w:r w:rsidRPr="00F60A22">
          <w:rPr>
            <w:rStyle w:val="a3"/>
            <w:lang w:val="ru-RU"/>
          </w:rPr>
          <w:t>-</w:t>
        </w:r>
        <w:proofErr w:type="spellStart"/>
        <w:r>
          <w:rPr>
            <w:rStyle w:val="a3"/>
          </w:rPr>
          <w:t>aeroportakh</w:t>
        </w:r>
        <w:proofErr w:type="spellEnd"/>
        <w:r w:rsidRPr="00F60A22">
          <w:rPr>
            <w:rStyle w:val="a3"/>
            <w:lang w:val="ru-RU"/>
          </w:rPr>
          <w:t>-</w:t>
        </w:r>
        <w:proofErr w:type="spellStart"/>
        <w:r>
          <w:rPr>
            <w:rStyle w:val="a3"/>
          </w:rPr>
          <w:t>i</w:t>
        </w:r>
        <w:proofErr w:type="spellEnd"/>
        <w:r w:rsidRPr="00F60A22">
          <w:rPr>
            <w:rStyle w:val="a3"/>
            <w:lang w:val="ru-RU"/>
          </w:rPr>
          <w:t>-</w:t>
        </w:r>
        <w:proofErr w:type="spellStart"/>
        <w:r>
          <w:rPr>
            <w:rStyle w:val="a3"/>
          </w:rPr>
          <w:t>drugikh</w:t>
        </w:r>
        <w:proofErr w:type="spellEnd"/>
        <w:r w:rsidRPr="00F60A22">
          <w:rPr>
            <w:rStyle w:val="a3"/>
            <w:lang w:val="ru-RU"/>
          </w:rPr>
          <w:t>-</w:t>
        </w:r>
        <w:proofErr w:type="spellStart"/>
        <w:r>
          <w:rPr>
            <w:rStyle w:val="a3"/>
          </w:rPr>
          <w:t>obshchestvennykh</w:t>
        </w:r>
        <w:proofErr w:type="spellEnd"/>
        <w:r w:rsidRPr="00F60A22">
          <w:rPr>
            <w:rStyle w:val="a3"/>
            <w:lang w:val="ru-RU"/>
          </w:rPr>
          <w:t>-</w:t>
        </w:r>
        <w:proofErr w:type="spellStart"/>
        <w:r>
          <w:rPr>
            <w:rStyle w:val="a3"/>
          </w:rPr>
          <w:t>mestakh</w:t>
        </w:r>
        <w:proofErr w:type="spellEnd"/>
        <w:r w:rsidRPr="00F60A22">
          <w:rPr>
            <w:rStyle w:val="a3"/>
            <w:lang w:val="ru-RU"/>
          </w:rPr>
          <w:t>-</w:t>
        </w:r>
        <w:proofErr w:type="spellStart"/>
        <w:r>
          <w:rPr>
            <w:rStyle w:val="a3"/>
          </w:rPr>
          <w:t>ustanovyat</w:t>
        </w:r>
        <w:proofErr w:type="spellEnd"/>
        <w:r w:rsidRPr="00F60A22">
          <w:rPr>
            <w:rStyle w:val="a3"/>
            <w:lang w:val="ru-RU"/>
          </w:rPr>
          <w:t>-</w:t>
        </w:r>
        <w:proofErr w:type="spellStart"/>
        <w:r>
          <w:rPr>
            <w:rStyle w:val="a3"/>
          </w:rPr>
          <w:t>defibrillyatory</w:t>
        </w:r>
        <w:proofErr w:type="spellEnd"/>
        <w:r w:rsidRPr="00F60A22">
          <w:rPr>
            <w:rStyle w:val="a3"/>
            <w:lang w:val="ru-RU"/>
          </w:rPr>
          <w:t>/</w:t>
        </w:r>
      </w:hyperlink>
    </w:p>
    <w:p w:rsidR="00F60A22" w:rsidRDefault="0074181F">
      <w:pPr>
        <w:rPr>
          <w:rFonts w:ascii="GOST Common" w:hAnsi="GOST Common"/>
          <w:i/>
          <w:sz w:val="24"/>
          <w:szCs w:val="24"/>
          <w:lang w:val="uk-UA"/>
        </w:rPr>
      </w:pPr>
      <w:r>
        <w:rPr>
          <w:rFonts w:ascii="GOST Common" w:hAnsi="GOST Common"/>
          <w:i/>
          <w:sz w:val="24"/>
          <w:szCs w:val="24"/>
          <w:lang w:val="uk-UA"/>
        </w:rPr>
        <w:t>Згідно з «Методика проведення аудиту доступності виборчих дільниць» від НАІУ</w:t>
      </w:r>
    </w:p>
    <w:p w:rsidR="0074181F" w:rsidRDefault="0074181F">
      <w:pPr>
        <w:rPr>
          <w:rFonts w:ascii="GOST Common" w:hAnsi="GOST Common"/>
          <w:i/>
          <w:sz w:val="24"/>
          <w:szCs w:val="24"/>
          <w:lang w:val="uk-UA"/>
        </w:rPr>
      </w:pPr>
      <w:r>
        <w:rPr>
          <w:rFonts w:ascii="GOST Common" w:hAnsi="GOST Common"/>
          <w:i/>
          <w:sz w:val="24"/>
          <w:szCs w:val="24"/>
          <w:lang w:val="uk-UA"/>
        </w:rPr>
        <w:t>Важливо врахувати, що розміщення шафи дефібрилятора у транзитних зонах створює можливість для травмування. Як для стискаючого натовпу</w:t>
      </w:r>
      <w:r w:rsidR="005C13D6">
        <w:rPr>
          <w:rFonts w:ascii="GOST Common" w:hAnsi="GOST Common"/>
          <w:i/>
          <w:sz w:val="24"/>
          <w:szCs w:val="24"/>
          <w:lang w:val="uk-UA"/>
        </w:rPr>
        <w:t>,</w:t>
      </w:r>
      <w:r>
        <w:rPr>
          <w:rFonts w:ascii="GOST Common" w:hAnsi="GOST Common"/>
          <w:i/>
          <w:sz w:val="24"/>
          <w:szCs w:val="24"/>
          <w:lang w:val="uk-UA"/>
        </w:rPr>
        <w:t xml:space="preserve"> так і для людини з порушенням зору, яка орієнтується тростиною.</w:t>
      </w:r>
    </w:p>
    <w:p w:rsidR="0074181F" w:rsidRDefault="0074181F">
      <w:pPr>
        <w:rPr>
          <w:rFonts w:ascii="GOST Common" w:hAnsi="GOST Common"/>
          <w:i/>
          <w:sz w:val="24"/>
          <w:szCs w:val="24"/>
          <w:lang w:val="uk-UA"/>
        </w:rPr>
      </w:pPr>
      <w:r>
        <w:rPr>
          <w:rFonts w:ascii="GOST Common" w:hAnsi="GOST Common"/>
          <w:i/>
          <w:sz w:val="24"/>
          <w:szCs w:val="24"/>
          <w:lang w:val="uk-UA"/>
        </w:rPr>
        <w:t>Місце для розміщення має передбачати вільний простір 1,5 м</w:t>
      </w:r>
      <w:r w:rsidR="00C02E99">
        <w:rPr>
          <w:rFonts w:ascii="GOST Common" w:hAnsi="GOST Common"/>
          <w:i/>
          <w:sz w:val="24"/>
          <w:szCs w:val="24"/>
          <w:lang w:val="uk-UA"/>
        </w:rPr>
        <w:t>. Він необхідний для швидкого і безперешкодного доступу до дефібрилятора.</w:t>
      </w:r>
    </w:p>
    <w:p w:rsidR="00C02E99" w:rsidRDefault="00C02E99" w:rsidP="00C02E99">
      <w:pPr>
        <w:rPr>
          <w:rFonts w:ascii="GOST Common" w:hAnsi="GOST Common"/>
          <w:i/>
          <w:sz w:val="24"/>
          <w:szCs w:val="24"/>
          <w:lang w:val="uk-UA"/>
        </w:rPr>
      </w:pPr>
      <w:r>
        <w:rPr>
          <w:rFonts w:ascii="GOST Common" w:hAnsi="GOST Common"/>
          <w:i/>
          <w:sz w:val="24"/>
          <w:szCs w:val="24"/>
          <w:lang w:val="uk-UA"/>
        </w:rPr>
        <w:t>Згідно ДБН В.2.2-40:2018</w:t>
      </w:r>
    </w:p>
    <w:p w:rsidR="00C02E99" w:rsidRPr="0074181F" w:rsidRDefault="00C02E99">
      <w:pPr>
        <w:rPr>
          <w:rFonts w:ascii="GOST Common" w:hAnsi="GOST Common"/>
          <w:i/>
          <w:sz w:val="24"/>
          <w:szCs w:val="24"/>
          <w:lang w:val="uk-UA"/>
        </w:rPr>
      </w:pPr>
      <w:r>
        <w:rPr>
          <w:rFonts w:ascii="GOST Common" w:hAnsi="GOST Common"/>
          <w:i/>
          <w:sz w:val="24"/>
          <w:szCs w:val="24"/>
          <w:lang w:val="uk-UA"/>
        </w:rPr>
        <w:t>«6.2.2 Підходи до різного обладнання та меблів повинні бути завширшки не менше ніж 0,9 м, діаметр зони для самостійного розвороту особи з інвалідністю на кріслі колісному слід приймати не менш ніж 1,5 м»</w:t>
      </w:r>
    </w:p>
    <w:p w:rsidR="003E0DC8" w:rsidRDefault="003E0DC8">
      <w:pPr>
        <w:rPr>
          <w:rFonts w:ascii="GOST Common" w:hAnsi="GOST Common"/>
          <w:i/>
          <w:sz w:val="24"/>
          <w:szCs w:val="24"/>
          <w:u w:val="single"/>
          <w:lang w:val="uk-UA"/>
        </w:rPr>
      </w:pPr>
      <w:r w:rsidRPr="00C02E99">
        <w:rPr>
          <w:rFonts w:ascii="GOST Common" w:hAnsi="GOST Common"/>
          <w:i/>
          <w:sz w:val="24"/>
          <w:szCs w:val="24"/>
          <w:u w:val="single"/>
          <w:lang w:val="uk-UA"/>
        </w:rPr>
        <w:t>Розміщення</w:t>
      </w:r>
    </w:p>
    <w:p w:rsidR="00C02E99" w:rsidRDefault="002503B1">
      <w:pPr>
        <w:rPr>
          <w:rFonts w:ascii="GOST Common" w:hAnsi="GOST Common"/>
          <w:i/>
          <w:sz w:val="24"/>
          <w:szCs w:val="24"/>
          <w:lang w:val="uk-UA"/>
        </w:rPr>
      </w:pPr>
      <w:r>
        <w:rPr>
          <w:rFonts w:ascii="GOST Common" w:hAnsi="GOST Common"/>
          <w:i/>
          <w:sz w:val="24"/>
          <w:szCs w:val="24"/>
          <w:lang w:val="uk-UA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8.3pt;height:297.25pt">
            <v:imagedata r:id="rId7" o:title="Без імені"/>
          </v:shape>
        </w:pict>
      </w:r>
    </w:p>
    <w:p w:rsidR="00A02EEE" w:rsidRDefault="00A02EEE">
      <w:pPr>
        <w:rPr>
          <w:rFonts w:ascii="GOST Common" w:hAnsi="GOST Common"/>
          <w:i/>
          <w:sz w:val="24"/>
          <w:szCs w:val="24"/>
          <w:lang w:val="uk-UA"/>
        </w:rPr>
      </w:pPr>
      <w:r>
        <w:rPr>
          <w:rFonts w:ascii="GOST Common" w:hAnsi="GOST Common"/>
          <w:i/>
          <w:sz w:val="24"/>
          <w:szCs w:val="24"/>
          <w:lang w:val="uk-UA"/>
        </w:rPr>
        <w:t>Доступною висотою розміщення різних об’єк</w:t>
      </w:r>
      <w:r w:rsidR="005C13D6">
        <w:rPr>
          <w:rFonts w:ascii="GOST Common" w:hAnsi="GOST Common"/>
          <w:i/>
          <w:sz w:val="24"/>
          <w:szCs w:val="24"/>
          <w:lang w:val="uk-UA"/>
        </w:rPr>
        <w:t>тів для користувачів крісла колі</w:t>
      </w:r>
      <w:r>
        <w:rPr>
          <w:rFonts w:ascii="GOST Common" w:hAnsi="GOST Common"/>
          <w:i/>
          <w:sz w:val="24"/>
          <w:szCs w:val="24"/>
          <w:lang w:val="uk-UA"/>
        </w:rPr>
        <w:t>сного, людей з порушенням зору вважається 1,2-1,5м</w:t>
      </w:r>
    </w:p>
    <w:p w:rsidR="00A02EEE" w:rsidRDefault="00A02EEE" w:rsidP="00A02EEE">
      <w:pPr>
        <w:rPr>
          <w:rFonts w:ascii="GOST Common" w:hAnsi="GOST Common"/>
          <w:i/>
          <w:sz w:val="24"/>
          <w:szCs w:val="24"/>
          <w:lang w:val="uk-UA"/>
        </w:rPr>
      </w:pPr>
      <w:r>
        <w:rPr>
          <w:rFonts w:ascii="GOST Common" w:hAnsi="GOST Common"/>
          <w:i/>
          <w:sz w:val="24"/>
          <w:szCs w:val="24"/>
          <w:lang w:val="uk-UA"/>
        </w:rPr>
        <w:t>Згідно</w:t>
      </w:r>
      <w:r w:rsidR="005C13D6">
        <w:rPr>
          <w:rFonts w:ascii="GOST Common" w:hAnsi="GOST Common"/>
          <w:i/>
          <w:sz w:val="24"/>
          <w:szCs w:val="24"/>
          <w:lang w:val="uk-UA"/>
        </w:rPr>
        <w:t xml:space="preserve"> з</w:t>
      </w:r>
      <w:r>
        <w:rPr>
          <w:rFonts w:ascii="GOST Common" w:hAnsi="GOST Common"/>
          <w:i/>
          <w:sz w:val="24"/>
          <w:szCs w:val="24"/>
          <w:lang w:val="uk-UA"/>
        </w:rPr>
        <w:t xml:space="preserve"> ДБН В.2.2-40:2018</w:t>
      </w:r>
    </w:p>
    <w:p w:rsidR="00A02EEE" w:rsidRDefault="00A02EEE">
      <w:pPr>
        <w:rPr>
          <w:rFonts w:ascii="GOST Common" w:hAnsi="GOST Common"/>
          <w:i/>
          <w:sz w:val="24"/>
          <w:szCs w:val="24"/>
          <w:lang w:val="uk-UA"/>
        </w:rPr>
      </w:pPr>
      <w:r>
        <w:rPr>
          <w:rFonts w:ascii="GOST Common" w:hAnsi="GOST Common"/>
          <w:i/>
          <w:sz w:val="24"/>
          <w:szCs w:val="24"/>
          <w:lang w:val="uk-UA"/>
        </w:rPr>
        <w:t xml:space="preserve">«8.3.4 Зовнішня тактильна табличка повинна містити основну інформацію про об’єкт, назву об’єкта, години роботи. Місце розміщення зовнішньої тактильної таблички праворуч від входу до об’єкта на висоті 1,2 м до 1,5 м на стіні або окремому стояку горизонтально під </w:t>
      </w:r>
      <w:r w:rsidR="005C13D6">
        <w:rPr>
          <w:rFonts w:ascii="GOST Common" w:hAnsi="GOST Common"/>
          <w:i/>
          <w:sz w:val="24"/>
          <w:szCs w:val="24"/>
          <w:lang w:val="uk-UA"/>
        </w:rPr>
        <w:t xml:space="preserve">кутом 25-40° на висоті 0,9м.» </w:t>
      </w:r>
    </w:p>
    <w:p w:rsidR="002503B1" w:rsidRDefault="002503B1">
      <w:pPr>
        <w:rPr>
          <w:rFonts w:ascii="GOST Common" w:hAnsi="GOST Common"/>
          <w:i/>
          <w:sz w:val="24"/>
          <w:szCs w:val="24"/>
          <w:lang w:val="uk-UA"/>
        </w:rPr>
      </w:pPr>
    </w:p>
    <w:p w:rsidR="002503B1" w:rsidRDefault="002503B1">
      <w:pPr>
        <w:rPr>
          <w:rFonts w:ascii="GOST Common" w:hAnsi="GOST Common"/>
          <w:i/>
          <w:sz w:val="24"/>
          <w:szCs w:val="24"/>
          <w:lang w:val="uk-UA"/>
        </w:rPr>
      </w:pPr>
    </w:p>
    <w:p w:rsidR="002503B1" w:rsidRPr="00A02EEE" w:rsidRDefault="002503B1">
      <w:pPr>
        <w:rPr>
          <w:rFonts w:ascii="GOST Common" w:hAnsi="GOST Common"/>
          <w:i/>
          <w:color w:val="FF0000"/>
          <w:sz w:val="24"/>
          <w:szCs w:val="24"/>
          <w:lang w:val="uk-UA"/>
        </w:rPr>
      </w:pPr>
      <w:r>
        <w:rPr>
          <w:rFonts w:ascii="GOST Common" w:hAnsi="GOST Common"/>
          <w:i/>
          <w:sz w:val="24"/>
          <w:szCs w:val="24"/>
          <w:lang w:val="uk-UA"/>
        </w:rPr>
        <w:t>Автор рекомендацій:</w:t>
      </w:r>
      <w:bookmarkStart w:id="0" w:name="_GoBack"/>
      <w:bookmarkEnd w:id="0"/>
      <w:r>
        <w:rPr>
          <w:rFonts w:ascii="GOST Common" w:hAnsi="GOST Common"/>
          <w:i/>
          <w:sz w:val="24"/>
          <w:szCs w:val="24"/>
          <w:lang w:val="uk-UA"/>
        </w:rPr>
        <w:t xml:space="preserve"> Софія </w:t>
      </w:r>
      <w:proofErr w:type="spellStart"/>
      <w:r>
        <w:rPr>
          <w:rFonts w:ascii="GOST Common" w:hAnsi="GOST Common"/>
          <w:i/>
          <w:sz w:val="24"/>
          <w:szCs w:val="24"/>
          <w:lang w:val="uk-UA"/>
        </w:rPr>
        <w:t>Брем</w:t>
      </w:r>
      <w:proofErr w:type="spellEnd"/>
      <w:r>
        <w:rPr>
          <w:rFonts w:ascii="GOST Common" w:hAnsi="GOST Common"/>
          <w:i/>
          <w:sz w:val="24"/>
          <w:szCs w:val="24"/>
          <w:lang w:val="uk-UA"/>
        </w:rPr>
        <w:t>, член команди «</w:t>
      </w:r>
      <w:proofErr w:type="spellStart"/>
      <w:r>
        <w:rPr>
          <w:rFonts w:ascii="GOST Common" w:hAnsi="GOST Common"/>
          <w:i/>
          <w:sz w:val="24"/>
          <w:szCs w:val="24"/>
          <w:lang w:val="uk-UA"/>
        </w:rPr>
        <w:t>РеаніМетро</w:t>
      </w:r>
      <w:proofErr w:type="spellEnd"/>
      <w:r>
        <w:rPr>
          <w:rFonts w:ascii="GOST Common" w:hAnsi="GOST Common"/>
          <w:i/>
          <w:sz w:val="24"/>
          <w:szCs w:val="24"/>
          <w:lang w:val="uk-UA"/>
        </w:rPr>
        <w:t xml:space="preserve">», </w:t>
      </w:r>
      <w:proofErr w:type="spellStart"/>
      <w:r>
        <w:rPr>
          <w:rFonts w:ascii="GOST Common" w:hAnsi="GOST Common"/>
          <w:i/>
          <w:sz w:val="24"/>
          <w:szCs w:val="24"/>
          <w:lang w:val="uk-UA"/>
        </w:rPr>
        <w:t>архітекторка</w:t>
      </w:r>
      <w:proofErr w:type="spellEnd"/>
    </w:p>
    <w:sectPr w:rsidR="002503B1" w:rsidRPr="00A02EE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ST Common">
    <w:altName w:val="Arial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04D"/>
    <w:rsid w:val="000336CE"/>
    <w:rsid w:val="00084A08"/>
    <w:rsid w:val="002503B1"/>
    <w:rsid w:val="0038404D"/>
    <w:rsid w:val="003C5BF3"/>
    <w:rsid w:val="003E0DC8"/>
    <w:rsid w:val="00534E06"/>
    <w:rsid w:val="005C13D6"/>
    <w:rsid w:val="0074181F"/>
    <w:rsid w:val="007C0548"/>
    <w:rsid w:val="008168EA"/>
    <w:rsid w:val="00A02EEE"/>
    <w:rsid w:val="00A21A4F"/>
    <w:rsid w:val="00B31288"/>
    <w:rsid w:val="00C02E99"/>
    <w:rsid w:val="00CA7290"/>
    <w:rsid w:val="00F6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F6807"/>
  <w15:chartTrackingRefBased/>
  <w15:docId w15:val="{1506E76F-1CFF-480A-8DB3-7E317381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0A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letik.aero/handbook/novosti/v-aeroportakh-i-drugikh-obshchestvennykh-mestakh-ustanovyat-defibrillyatory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2199</Words>
  <Characters>1254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</cp:revision>
  <dcterms:created xsi:type="dcterms:W3CDTF">2019-07-25T12:09:00Z</dcterms:created>
  <dcterms:modified xsi:type="dcterms:W3CDTF">2021-04-25T14:25:00Z</dcterms:modified>
</cp:coreProperties>
</file>