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10790" w:type="dxa"/>
        <w:tblCellMar>
          <w:left w:w="115" w:type="dxa"/>
          <w:right w:w="115" w:type="dxa"/>
        </w:tblCellMar>
        <w:tblLook w:val="04A0" w:firstRow="1" w:lastRow="0" w:firstColumn="1" w:lastColumn="0" w:noHBand="0" w:noVBand="1"/>
      </w:tblPr>
      <w:tblGrid>
        <w:gridCol w:w="10790"/>
      </w:tblGrid>
      <w:tr w:rsidR="009E3C17" w:rsidRPr="0009603F" w:rsidTr="005C13AC">
        <w:trPr>
          <w:trHeight w:val="605"/>
        </w:trPr>
        <w:tc>
          <w:tcPr>
            <w:tcW w:w="10790" w:type="dxa"/>
            <w:tcBorders>
              <w:top w:val="nil"/>
              <w:left w:val="single" w:sz="2" w:space="0" w:color="FFFFFF" w:themeColor="background1"/>
              <w:right w:val="single" w:sz="2" w:space="0" w:color="FFFFFF" w:themeColor="background1"/>
            </w:tcBorders>
            <w:shd w:val="clear" w:color="auto" w:fill="2F5496" w:themeFill="accent5" w:themeFillShade="BF"/>
            <w:vAlign w:val="bottom"/>
          </w:tcPr>
          <w:p w:rsidR="009E3C17" w:rsidRPr="00B22FF2" w:rsidRDefault="009E3C17" w:rsidP="005C13AC">
            <w:pPr>
              <w:jc w:val="left"/>
              <w:rPr>
                <w:rFonts w:ascii="Arial" w:hAnsi="Arial" w:cs="Arial"/>
                <w:b/>
                <w:color w:val="FFFFFF" w:themeColor="background1"/>
                <w:sz w:val="30"/>
                <w:szCs w:val="30"/>
              </w:rPr>
            </w:pPr>
            <w:r>
              <w:rPr>
                <w:rFonts w:ascii="Arial" w:hAnsi="Arial" w:cs="Arial"/>
                <w:b/>
                <w:color w:val="FFFFFF" w:themeColor="background1"/>
                <w:sz w:val="30"/>
                <w:szCs w:val="30"/>
              </w:rPr>
              <w:t>Розділ І: Візитна картка проектної заявки</w:t>
            </w:r>
          </w:p>
        </w:tc>
      </w:tr>
    </w:tbl>
    <w:p w:rsidR="009E3C17" w:rsidRPr="009E3C17" w:rsidRDefault="009E3C17" w:rsidP="002D177F">
      <w:pPr>
        <w:rPr>
          <w:b/>
        </w:rPr>
      </w:pPr>
    </w:p>
    <w:p w:rsidR="00C14091" w:rsidRPr="004E4AC9" w:rsidRDefault="00C14091" w:rsidP="002D177F">
      <w:pPr>
        <w:rPr>
          <w:b/>
        </w:rPr>
      </w:pPr>
      <w:r w:rsidRPr="004E4AC9">
        <w:rPr>
          <w:b/>
        </w:rPr>
        <w:t>Назва проекту «Кра</w:t>
      </w:r>
      <w:r>
        <w:rPr>
          <w:b/>
        </w:rPr>
        <w:t>їна Мрій»</w:t>
      </w:r>
    </w:p>
    <w:p w:rsidR="009E3C17" w:rsidRDefault="009E3C17" w:rsidP="003C4E15"/>
    <w:p w:rsidR="00C14091" w:rsidRDefault="00C14091" w:rsidP="00C14091">
      <w:r w:rsidRPr="00C14091">
        <w:t>Соціально –</w:t>
      </w:r>
      <w:r w:rsidR="00136EB1">
        <w:t xml:space="preserve"> мистецький проект - </w:t>
      </w:r>
      <w:r>
        <w:t>це театралізоване дійство, за участю творчих колективів, учасни</w:t>
      </w:r>
      <w:r w:rsidR="00136EB1">
        <w:t>ками яких є діти хореографічних колективів, вокалу</w:t>
      </w:r>
      <w:r w:rsidR="00116B49">
        <w:t>, театрів, музикантів та інших</w:t>
      </w:r>
      <w:r w:rsidR="00136EB1">
        <w:t xml:space="preserve"> обдарован</w:t>
      </w:r>
      <w:r w:rsidR="00116B49">
        <w:t>их</w:t>
      </w:r>
      <w:r w:rsidR="00136EB1">
        <w:t xml:space="preserve"> д</w:t>
      </w:r>
      <w:r w:rsidR="00116B49">
        <w:t>ітей</w:t>
      </w:r>
      <w:r w:rsidR="00136EB1">
        <w:t xml:space="preserve"> які хочуть показати свою здатність бути унікальною. </w:t>
      </w:r>
    </w:p>
    <w:p w:rsidR="00136EB1" w:rsidRDefault="00136EB1" w:rsidP="00C14091">
      <w:r>
        <w:t>Даний проект, це проект який намагається об’єднати</w:t>
      </w:r>
      <w:r w:rsidR="00116B49">
        <w:t xml:space="preserve"> дітей всього світу та будь-якого</w:t>
      </w:r>
      <w:r>
        <w:t xml:space="preserve"> соціального статусу. Бо кожна Дитина має </w:t>
      </w:r>
      <w:r w:rsidR="00116B49">
        <w:t>нагоду</w:t>
      </w:r>
      <w:r>
        <w:t xml:space="preserve"> бачити цей світ найкращим та світлим.</w:t>
      </w:r>
    </w:p>
    <w:p w:rsidR="00C14091" w:rsidRDefault="00C14091" w:rsidP="00C14091">
      <w:r>
        <w:t>Починаючи з 2</w:t>
      </w:r>
      <w:r w:rsidR="00136EB1">
        <w:t xml:space="preserve">021 року ми будемо будувати пілотні малі проекти за власний рахунок або рахунок благодійних внесків, з метою налагоджування та випробування цифрової сцени, залучення суддів, закупка подарунків, сертифікатів та інші </w:t>
      </w:r>
      <w:r w:rsidR="00FA4282">
        <w:t>організаційні витрати що мають бу</w:t>
      </w:r>
      <w:r w:rsidR="00116B49">
        <w:t>ти пов’</w:t>
      </w:r>
      <w:r w:rsidR="00FA4282">
        <w:t>язані з проведенням фестивалю.</w:t>
      </w:r>
    </w:p>
    <w:p w:rsidR="00FA4282" w:rsidRDefault="00FA4282" w:rsidP="00C14091">
      <w:r>
        <w:t xml:space="preserve">На сьогодні вплив карантину на розвиток творчості дитини дуже великий, що відбиває бажання дитини виявляти свої здібності через обмеження руху, обірване живе спілкування та розвиток залежності від глобальних мереж. Тому наш проект, </w:t>
      </w:r>
      <w:r w:rsidR="00116B49">
        <w:t>змозі</w:t>
      </w:r>
      <w:r>
        <w:t xml:space="preserve"> найти спільну мрію самореалізації завдяки цифрового простору, проявити інтереси та творчість дітей, що дозволить розвивати та залучати дітей у дизайні, інтернет малюванні, створе</w:t>
      </w:r>
      <w:r w:rsidR="00116B49">
        <w:t>ння музичної монографії та багато іншого з ціллю створення Крани Мрій кожної дитини.</w:t>
      </w:r>
    </w:p>
    <w:p w:rsidR="00246FDB" w:rsidRDefault="00246FDB" w:rsidP="00C14091"/>
    <w:p w:rsidR="002E6BD2" w:rsidRPr="002D177F" w:rsidRDefault="002E6BD2" w:rsidP="00C14091">
      <w:pPr>
        <w:rPr>
          <w:b/>
        </w:rPr>
      </w:pPr>
      <w:r w:rsidRPr="002D177F">
        <w:rPr>
          <w:b/>
        </w:rPr>
        <w:t>Сектор культури і мистецтв</w:t>
      </w:r>
    </w:p>
    <w:p w:rsidR="002E6BD2" w:rsidRDefault="002E6BD2" w:rsidP="002E6BD2">
      <w:pPr>
        <w:rPr>
          <w:u w:val="single"/>
        </w:rPr>
      </w:pPr>
      <w:r>
        <w:rPr>
          <w:u w:val="single"/>
        </w:rPr>
        <w:t>Вокал</w:t>
      </w:r>
    </w:p>
    <w:p w:rsidR="002E6BD2" w:rsidRDefault="002E6BD2" w:rsidP="002E6BD2">
      <w:r>
        <w:t>академічний вокал</w:t>
      </w:r>
    </w:p>
    <w:p w:rsidR="002E6BD2" w:rsidRDefault="002E6BD2" w:rsidP="002E6BD2">
      <w:r>
        <w:t>естрадний вокал</w:t>
      </w:r>
    </w:p>
    <w:p w:rsidR="002E6BD2" w:rsidRDefault="002E6BD2" w:rsidP="002E6BD2">
      <w:r>
        <w:t>хор великих та малих груп</w:t>
      </w:r>
    </w:p>
    <w:p w:rsidR="002E6BD2" w:rsidRDefault="002E6BD2" w:rsidP="002E6BD2">
      <w:pPr>
        <w:rPr>
          <w:u w:val="single"/>
        </w:rPr>
      </w:pPr>
    </w:p>
    <w:p w:rsidR="002E6BD2" w:rsidRPr="002E6BD2" w:rsidRDefault="002E6BD2" w:rsidP="002E6BD2">
      <w:pPr>
        <w:rPr>
          <w:u w:val="single"/>
        </w:rPr>
      </w:pPr>
      <w:r w:rsidRPr="002E6BD2">
        <w:rPr>
          <w:u w:val="single"/>
        </w:rPr>
        <w:t>Хореографія</w:t>
      </w:r>
    </w:p>
    <w:p w:rsidR="002E6BD2" w:rsidRDefault="002E6BD2" w:rsidP="002E6BD2">
      <w:r>
        <w:t>народні танці</w:t>
      </w:r>
    </w:p>
    <w:p w:rsidR="002E6BD2" w:rsidRDefault="002E6BD2" w:rsidP="002E6BD2">
      <w:r>
        <w:t>модерн</w:t>
      </w:r>
    </w:p>
    <w:p w:rsidR="002E6BD2" w:rsidRDefault="002E6BD2" w:rsidP="002E6BD2">
      <w:r>
        <w:t xml:space="preserve">Класичний танець </w:t>
      </w:r>
    </w:p>
    <w:p w:rsidR="002E6BD2" w:rsidRDefault="002E6BD2" w:rsidP="002E6BD2">
      <w:r>
        <w:t>Хіп-Хоп</w:t>
      </w:r>
    </w:p>
    <w:p w:rsidR="002E6BD2" w:rsidRDefault="002E6BD2" w:rsidP="002E6BD2">
      <w:r>
        <w:t>Контемп</w:t>
      </w:r>
    </w:p>
    <w:p w:rsidR="002E6BD2" w:rsidRDefault="002E6BD2" w:rsidP="002E6BD2">
      <w:r>
        <w:t>Джас-модерн</w:t>
      </w:r>
    </w:p>
    <w:p w:rsidR="002E6BD2" w:rsidRDefault="002E6BD2" w:rsidP="002E6BD2"/>
    <w:p w:rsidR="002E6BD2" w:rsidRDefault="002E6BD2" w:rsidP="002E6BD2">
      <w:r w:rsidRPr="002E6BD2">
        <w:rPr>
          <w:u w:val="single"/>
        </w:rPr>
        <w:t>Театральний напрямок</w:t>
      </w:r>
      <w:r>
        <w:t>:</w:t>
      </w:r>
    </w:p>
    <w:p w:rsidR="002E6BD2" w:rsidRDefault="002E6BD2" w:rsidP="002E6BD2">
      <w:r>
        <w:t>візуальне мистецтво</w:t>
      </w:r>
    </w:p>
    <w:p w:rsidR="002E6BD2" w:rsidRDefault="002E6BD2" w:rsidP="002E6BD2">
      <w:r>
        <w:t>аудіальне мистецтво</w:t>
      </w:r>
    </w:p>
    <w:p w:rsidR="002E6BD2" w:rsidRDefault="002E6BD2" w:rsidP="002E6BD2">
      <w:r>
        <w:t>аудіовізуального мистецтво</w:t>
      </w:r>
    </w:p>
    <w:p w:rsidR="002E6BD2" w:rsidRDefault="002E6BD2" w:rsidP="002E6BD2">
      <w:r>
        <w:t>дизайн та моди</w:t>
      </w:r>
    </w:p>
    <w:p w:rsidR="002E6BD2" w:rsidRDefault="002E6BD2" w:rsidP="002E6BD2">
      <w:r>
        <w:t>перформативне та сценічне мистецтва</w:t>
      </w:r>
    </w:p>
    <w:p w:rsidR="002E6BD2" w:rsidRDefault="002E6BD2" w:rsidP="002E6BD2">
      <w:r>
        <w:t>культурна спадщина</w:t>
      </w:r>
    </w:p>
    <w:p w:rsidR="002E6BD2" w:rsidRDefault="002E6BD2" w:rsidP="002E6BD2">
      <w:r>
        <w:t>література та видавнича справи</w:t>
      </w:r>
    </w:p>
    <w:p w:rsidR="002E6BD2" w:rsidRDefault="002E6BD2" w:rsidP="002E6BD2">
      <w:r>
        <w:t>культурні та креативні індустрії</w:t>
      </w:r>
    </w:p>
    <w:p w:rsidR="002E6BD2" w:rsidRDefault="002E6BD2" w:rsidP="002E6BD2"/>
    <w:p w:rsidR="002E6BD2" w:rsidRDefault="002E6BD2" w:rsidP="002E6BD2">
      <w:r>
        <w:t>Музикальні інструменти</w:t>
      </w:r>
    </w:p>
    <w:p w:rsidR="002E6BD2" w:rsidRDefault="002E6BD2" w:rsidP="002E6BD2">
      <w:r>
        <w:t>Виступ на інструменті (соло)</w:t>
      </w:r>
    </w:p>
    <w:p w:rsidR="002E6BD2" w:rsidRDefault="002E6BD2" w:rsidP="002E6BD2">
      <w:r>
        <w:t>Виступ на двох та більше інструментах</w:t>
      </w:r>
    </w:p>
    <w:p w:rsidR="002E6BD2" w:rsidRDefault="002E6BD2" w:rsidP="002E6BD2">
      <w:r>
        <w:t>Колективний виступ на музикальних інструментах</w:t>
      </w:r>
    </w:p>
    <w:p w:rsidR="002E6BD2" w:rsidRDefault="002E6BD2" w:rsidP="002E6BD2"/>
    <w:p w:rsidR="002E6BD2" w:rsidRDefault="002E6BD2" w:rsidP="002E6BD2">
      <w:r>
        <w:t>Художні творчість</w:t>
      </w:r>
    </w:p>
    <w:p w:rsidR="002E6BD2" w:rsidRDefault="002E6BD2" w:rsidP="002E6BD2">
      <w:r>
        <w:t>Портрети</w:t>
      </w:r>
    </w:p>
    <w:p w:rsidR="002E6BD2" w:rsidRDefault="002E6BD2" w:rsidP="002E6BD2">
      <w:r>
        <w:lastRenderedPageBreak/>
        <w:t>Натюрморти</w:t>
      </w:r>
    </w:p>
    <w:p w:rsidR="002E6BD2" w:rsidRDefault="002E6BD2" w:rsidP="002E6BD2">
      <w:r>
        <w:t xml:space="preserve">Картини </w:t>
      </w:r>
    </w:p>
    <w:p w:rsidR="002E6BD2" w:rsidRDefault="002E6BD2" w:rsidP="002E6BD2"/>
    <w:p w:rsidR="002E6BD2" w:rsidRDefault="002E6BD2" w:rsidP="002E6BD2">
      <w:r>
        <w:t>Будь яке направлення буде змінюватися да доповнюватися, за замовленням від учасника, тому цей перелік не є остаточнім. Для внесення направлення достатньо одного учасника щоб вже прийняти участь на проекті.</w:t>
      </w:r>
    </w:p>
    <w:p w:rsidR="002D177F" w:rsidRDefault="002D177F" w:rsidP="002E6BD2"/>
    <w:tbl>
      <w:tblPr>
        <w:tblStyle w:val="a4"/>
        <w:tblW w:w="9495" w:type="dxa"/>
        <w:tblCellMar>
          <w:left w:w="115" w:type="dxa"/>
          <w:right w:w="115" w:type="dxa"/>
        </w:tblCellMar>
        <w:tblLook w:val="04A0" w:firstRow="1" w:lastRow="0" w:firstColumn="1" w:lastColumn="0" w:noHBand="0" w:noVBand="1"/>
      </w:tblPr>
      <w:tblGrid>
        <w:gridCol w:w="2950"/>
        <w:gridCol w:w="3524"/>
        <w:gridCol w:w="250"/>
        <w:gridCol w:w="2771"/>
      </w:tblGrid>
      <w:tr w:rsidR="002D177F" w:rsidRPr="00064ED5" w:rsidTr="009E3C17">
        <w:trPr>
          <w:trHeight w:val="288"/>
        </w:trPr>
        <w:tc>
          <w:tcPr>
            <w:tcW w:w="2950" w:type="dxa"/>
            <w:tcBorders>
              <w:top w:val="single" w:sz="18" w:space="0" w:color="auto"/>
              <w:left w:val="single" w:sz="2" w:space="0" w:color="FFFFFF" w:themeColor="background1"/>
              <w:bottom w:val="single" w:sz="2" w:space="0" w:color="FFFFFF" w:themeColor="background1"/>
            </w:tcBorders>
            <w:vAlign w:val="bottom"/>
          </w:tcPr>
          <w:p w:rsidR="002D177F" w:rsidRPr="00E87683" w:rsidRDefault="002D177F" w:rsidP="009E3C17">
            <w:pPr>
              <w:ind w:firstLine="0"/>
            </w:pPr>
            <w:r w:rsidRPr="00E87683">
              <w:t>Термін реалізації проекту</w:t>
            </w:r>
          </w:p>
        </w:tc>
        <w:tc>
          <w:tcPr>
            <w:tcW w:w="3524" w:type="dxa"/>
            <w:tcBorders>
              <w:top w:val="single" w:sz="18" w:space="0" w:color="auto"/>
              <w:bottom w:val="single" w:sz="2" w:space="0" w:color="FFFFFF" w:themeColor="background1"/>
              <w:right w:val="single" w:sz="2" w:space="0" w:color="FFFFFF" w:themeColor="background1"/>
            </w:tcBorders>
            <w:vAlign w:val="bottom"/>
          </w:tcPr>
          <w:p w:rsidR="002D177F" w:rsidRPr="00DE423F" w:rsidRDefault="002D177F" w:rsidP="009E3C17">
            <w:pPr>
              <w:ind w:firstLine="0"/>
            </w:pPr>
            <w:r>
              <w:t>Дата початку</w:t>
            </w:r>
          </w:p>
        </w:tc>
        <w:tc>
          <w:tcPr>
            <w:tcW w:w="250" w:type="dxa"/>
            <w:tcBorders>
              <w:top w:val="single" w:sz="18" w:space="0" w:color="auto"/>
              <w:left w:val="single" w:sz="2" w:space="0" w:color="FFFFFF" w:themeColor="background1"/>
              <w:bottom w:val="single" w:sz="2" w:space="0" w:color="FFFFFF" w:themeColor="background1"/>
            </w:tcBorders>
            <w:vAlign w:val="bottom"/>
          </w:tcPr>
          <w:p w:rsidR="002D177F" w:rsidRPr="00064ED5" w:rsidRDefault="002D177F" w:rsidP="009E3C17">
            <w:pPr>
              <w:ind w:firstLine="0"/>
            </w:pPr>
          </w:p>
        </w:tc>
        <w:tc>
          <w:tcPr>
            <w:tcW w:w="2771" w:type="dxa"/>
            <w:tcBorders>
              <w:top w:val="single" w:sz="18" w:space="0" w:color="auto"/>
              <w:bottom w:val="single" w:sz="2" w:space="0" w:color="FFFFFF" w:themeColor="background1"/>
              <w:right w:val="single" w:sz="2" w:space="0" w:color="FFFFFF" w:themeColor="background1"/>
            </w:tcBorders>
            <w:vAlign w:val="bottom"/>
          </w:tcPr>
          <w:p w:rsidR="002D177F" w:rsidRPr="00DE423F" w:rsidRDefault="002D177F" w:rsidP="009E3C17">
            <w:pPr>
              <w:ind w:firstLine="0"/>
            </w:pPr>
            <w:r>
              <w:t>Дата завершення</w:t>
            </w:r>
          </w:p>
        </w:tc>
      </w:tr>
      <w:tr w:rsidR="002D177F" w:rsidRPr="00064ED5" w:rsidTr="009E3C17">
        <w:trPr>
          <w:trHeight w:val="432"/>
        </w:trPr>
        <w:tc>
          <w:tcPr>
            <w:tcW w:w="2950" w:type="dxa"/>
            <w:tcBorders>
              <w:top w:val="single" w:sz="2" w:space="0" w:color="FFFFFF" w:themeColor="background1"/>
              <w:left w:val="single" w:sz="2" w:space="0" w:color="FFFFFF" w:themeColor="background1"/>
            </w:tcBorders>
            <w:vAlign w:val="center"/>
          </w:tcPr>
          <w:p w:rsidR="002D177F" w:rsidRPr="00DE423F" w:rsidRDefault="002D177F" w:rsidP="009E3C17">
            <w:pPr>
              <w:ind w:firstLine="0"/>
            </w:pPr>
          </w:p>
        </w:tc>
        <w:tc>
          <w:tcPr>
            <w:tcW w:w="3774" w:type="dxa"/>
            <w:gridSpan w:val="2"/>
            <w:tcBorders>
              <w:top w:val="single" w:sz="2" w:space="0" w:color="FFFFFF" w:themeColor="background1"/>
            </w:tcBorders>
            <w:vAlign w:val="center"/>
          </w:tcPr>
          <w:p w:rsidR="002D177F" w:rsidRPr="00D92B3E" w:rsidRDefault="002D177F" w:rsidP="009E3C17">
            <w:pPr>
              <w:ind w:firstLine="0"/>
            </w:pPr>
            <w:r>
              <w:t>29.04.2022р</w:t>
            </w:r>
          </w:p>
        </w:tc>
        <w:tc>
          <w:tcPr>
            <w:tcW w:w="2771" w:type="dxa"/>
            <w:tcBorders>
              <w:top w:val="single" w:sz="2" w:space="0" w:color="FFFFFF" w:themeColor="background1"/>
              <w:right w:val="single" w:sz="2" w:space="0" w:color="FFFFFF" w:themeColor="background1"/>
            </w:tcBorders>
            <w:vAlign w:val="center"/>
          </w:tcPr>
          <w:p w:rsidR="002D177F" w:rsidRPr="00D92B3E" w:rsidRDefault="009E3C17" w:rsidP="009E3C17">
            <w:pPr>
              <w:ind w:firstLine="0"/>
            </w:pPr>
            <w:r>
              <w:t>5.05.2022 р.</w:t>
            </w:r>
          </w:p>
        </w:tc>
      </w:tr>
    </w:tbl>
    <w:p w:rsidR="002D177F" w:rsidRDefault="002D177F" w:rsidP="002E6BD2"/>
    <w:tbl>
      <w:tblPr>
        <w:tblStyle w:val="a4"/>
        <w:tblW w:w="10790" w:type="dxa"/>
        <w:tblCellMar>
          <w:left w:w="115" w:type="dxa"/>
          <w:right w:w="115" w:type="dxa"/>
        </w:tblCellMar>
        <w:tblLook w:val="04A0" w:firstRow="1" w:lastRow="0" w:firstColumn="1" w:lastColumn="0" w:noHBand="0" w:noVBand="1"/>
      </w:tblPr>
      <w:tblGrid>
        <w:gridCol w:w="2950"/>
        <w:gridCol w:w="3524"/>
        <w:gridCol w:w="250"/>
        <w:gridCol w:w="4066"/>
      </w:tblGrid>
      <w:tr w:rsidR="009E3C17" w:rsidRPr="0009603F" w:rsidTr="005C13AC">
        <w:trPr>
          <w:trHeight w:val="605"/>
        </w:trPr>
        <w:tc>
          <w:tcPr>
            <w:tcW w:w="10790" w:type="dxa"/>
            <w:gridSpan w:val="4"/>
            <w:tcBorders>
              <w:top w:val="nil"/>
              <w:left w:val="single" w:sz="2" w:space="0" w:color="FFFFFF" w:themeColor="background1"/>
              <w:right w:val="single" w:sz="2" w:space="0" w:color="FFFFFF" w:themeColor="background1"/>
            </w:tcBorders>
            <w:shd w:val="clear" w:color="auto" w:fill="2F5496" w:themeFill="accent5" w:themeFillShade="BF"/>
            <w:vAlign w:val="bottom"/>
          </w:tcPr>
          <w:p w:rsidR="009E3C17" w:rsidRPr="00DF79C8" w:rsidRDefault="009E3C17" w:rsidP="00E811CB">
            <w:pPr>
              <w:jc w:val="left"/>
              <w:rPr>
                <w:rFonts w:ascii="Arial" w:hAnsi="Arial" w:cs="Arial"/>
                <w:b/>
                <w:color w:val="FFFFFF" w:themeColor="background1"/>
                <w:sz w:val="30"/>
                <w:szCs w:val="30"/>
                <w:lang w:val="ru-RU"/>
              </w:rPr>
            </w:pPr>
            <w:r>
              <w:rPr>
                <w:rFonts w:ascii="Arial" w:hAnsi="Arial" w:cs="Arial"/>
                <w:b/>
                <w:color w:val="FFFFFF" w:themeColor="background1"/>
                <w:sz w:val="30"/>
                <w:szCs w:val="30"/>
              </w:rPr>
              <w:t>Розділ ІІ: Інформація про координатора проекту</w:t>
            </w:r>
          </w:p>
        </w:tc>
      </w:tr>
      <w:tr w:rsidR="009E3C17" w:rsidRPr="0009603F" w:rsidTr="005C13AC">
        <w:trPr>
          <w:trHeight w:val="288"/>
        </w:trPr>
        <w:tc>
          <w:tcPr>
            <w:tcW w:w="10790" w:type="dxa"/>
            <w:gridSpan w:val="4"/>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rsidR="009E3C17" w:rsidRPr="00B22FF2" w:rsidRDefault="009E3C17" w:rsidP="005C13AC">
            <w:pPr>
              <w:jc w:val="left"/>
              <w:rPr>
                <w:rFonts w:ascii="Arial" w:hAnsi="Arial" w:cs="Arial"/>
                <w:sz w:val="18"/>
                <w:szCs w:val="18"/>
              </w:rPr>
            </w:pPr>
            <w:r>
              <w:rPr>
                <w:rFonts w:ascii="Arial" w:hAnsi="Arial" w:cs="Arial"/>
                <w:b/>
                <w:sz w:val="18"/>
                <w:szCs w:val="18"/>
              </w:rPr>
              <w:t>Прізвище, ім’я та по-батькові</w:t>
            </w:r>
          </w:p>
        </w:tc>
      </w:tr>
      <w:tr w:rsidR="009E3C17" w:rsidRPr="00B22FF2" w:rsidTr="005C13AC">
        <w:trPr>
          <w:trHeight w:val="432"/>
        </w:trPr>
        <w:tc>
          <w:tcPr>
            <w:tcW w:w="10790" w:type="dxa"/>
            <w:gridSpan w:val="4"/>
            <w:tcBorders>
              <w:top w:val="single" w:sz="2" w:space="0" w:color="FFFFFF" w:themeColor="background1"/>
              <w:left w:val="single" w:sz="2" w:space="0" w:color="FFFFFF" w:themeColor="background1"/>
              <w:right w:val="single" w:sz="2" w:space="0" w:color="FFFFFF" w:themeColor="background1"/>
            </w:tcBorders>
            <w:vAlign w:val="center"/>
          </w:tcPr>
          <w:p w:rsidR="009E3C17" w:rsidRPr="00B22FF2" w:rsidRDefault="009E3C17" w:rsidP="009E3C17">
            <w:pPr>
              <w:jc w:val="left"/>
              <w:rPr>
                <w:rFonts w:ascii="Arial" w:hAnsi="Arial" w:cs="Arial"/>
                <w:sz w:val="18"/>
                <w:szCs w:val="18"/>
              </w:rPr>
            </w:pPr>
            <w:r>
              <w:rPr>
                <w:rFonts w:ascii="Arial" w:hAnsi="Arial" w:cs="Arial"/>
                <w:sz w:val="18"/>
                <w:szCs w:val="18"/>
              </w:rPr>
              <w:t>Гідерінська Катерина Вікторівна</w:t>
            </w:r>
          </w:p>
        </w:tc>
      </w:tr>
      <w:tr w:rsidR="009E3C17" w:rsidRPr="00064ED5" w:rsidTr="005C13AC">
        <w:trPr>
          <w:trHeight w:val="288"/>
        </w:trPr>
        <w:tc>
          <w:tcPr>
            <w:tcW w:w="2950" w:type="dxa"/>
            <w:tcBorders>
              <w:top w:val="single" w:sz="18" w:space="0" w:color="auto"/>
              <w:left w:val="single" w:sz="2" w:space="0" w:color="FFFFFF" w:themeColor="background1"/>
              <w:bottom w:val="single" w:sz="2" w:space="0" w:color="FFFFFF" w:themeColor="background1"/>
            </w:tcBorders>
            <w:vAlign w:val="bottom"/>
          </w:tcPr>
          <w:p w:rsidR="009E3C17" w:rsidRPr="00E87683" w:rsidRDefault="009E3C17" w:rsidP="005C13AC">
            <w:pPr>
              <w:jc w:val="left"/>
              <w:rPr>
                <w:rFonts w:ascii="Arial" w:hAnsi="Arial" w:cs="Arial"/>
                <w:b/>
                <w:sz w:val="18"/>
              </w:rPr>
            </w:pPr>
            <w:r>
              <w:rPr>
                <w:rFonts w:ascii="Arial" w:hAnsi="Arial" w:cs="Arial"/>
                <w:b/>
                <w:sz w:val="18"/>
              </w:rPr>
              <w:t>Контактні дані</w:t>
            </w:r>
          </w:p>
        </w:tc>
        <w:tc>
          <w:tcPr>
            <w:tcW w:w="3524" w:type="dxa"/>
            <w:tcBorders>
              <w:top w:val="single" w:sz="18" w:space="0" w:color="auto"/>
              <w:bottom w:val="single" w:sz="2" w:space="0" w:color="FFFFFF" w:themeColor="background1"/>
              <w:right w:val="single" w:sz="2" w:space="0" w:color="FFFFFF" w:themeColor="background1"/>
            </w:tcBorders>
            <w:vAlign w:val="bottom"/>
          </w:tcPr>
          <w:p w:rsidR="009E3C17" w:rsidRPr="00DE423F" w:rsidRDefault="009E3C17" w:rsidP="005C13AC">
            <w:pPr>
              <w:jc w:val="left"/>
              <w:rPr>
                <w:rFonts w:ascii="Arial" w:hAnsi="Arial" w:cs="Arial"/>
                <w:sz w:val="18"/>
              </w:rPr>
            </w:pPr>
            <w:r>
              <w:rPr>
                <w:rFonts w:ascii="Arial" w:hAnsi="Arial" w:cs="Arial"/>
                <w:sz w:val="18"/>
              </w:rPr>
              <w:t>Електронна пошта</w:t>
            </w:r>
          </w:p>
        </w:tc>
        <w:tc>
          <w:tcPr>
            <w:tcW w:w="250" w:type="dxa"/>
            <w:tcBorders>
              <w:top w:val="single" w:sz="18" w:space="0" w:color="auto"/>
              <w:left w:val="single" w:sz="2" w:space="0" w:color="FFFFFF" w:themeColor="background1"/>
              <w:bottom w:val="single" w:sz="2" w:space="0" w:color="FFFFFF" w:themeColor="background1"/>
            </w:tcBorders>
            <w:vAlign w:val="bottom"/>
          </w:tcPr>
          <w:p w:rsidR="009E3C17" w:rsidRPr="00064ED5" w:rsidRDefault="009E3C17" w:rsidP="005C13AC">
            <w:pPr>
              <w:jc w:val="left"/>
              <w:rPr>
                <w:rFonts w:ascii="Arial" w:hAnsi="Arial" w:cs="Arial"/>
                <w:sz w:val="18"/>
              </w:rPr>
            </w:pPr>
          </w:p>
        </w:tc>
        <w:tc>
          <w:tcPr>
            <w:tcW w:w="4066" w:type="dxa"/>
            <w:tcBorders>
              <w:top w:val="single" w:sz="18" w:space="0" w:color="auto"/>
              <w:bottom w:val="single" w:sz="2" w:space="0" w:color="FFFFFF" w:themeColor="background1"/>
              <w:right w:val="single" w:sz="2" w:space="0" w:color="FFFFFF" w:themeColor="background1"/>
            </w:tcBorders>
            <w:vAlign w:val="bottom"/>
          </w:tcPr>
          <w:p w:rsidR="009E3C17" w:rsidRPr="00DE423F" w:rsidRDefault="009E3C17" w:rsidP="005C13AC">
            <w:pPr>
              <w:jc w:val="left"/>
              <w:rPr>
                <w:rFonts w:ascii="Arial" w:hAnsi="Arial" w:cs="Arial"/>
                <w:sz w:val="18"/>
              </w:rPr>
            </w:pPr>
            <w:r>
              <w:rPr>
                <w:rFonts w:ascii="Arial" w:hAnsi="Arial" w:cs="Arial"/>
                <w:sz w:val="18"/>
              </w:rPr>
              <w:t>Номер телефону</w:t>
            </w:r>
          </w:p>
        </w:tc>
      </w:tr>
      <w:tr w:rsidR="009E3C17" w:rsidRPr="00064ED5" w:rsidTr="005C13AC">
        <w:trPr>
          <w:trHeight w:val="432"/>
        </w:trPr>
        <w:tc>
          <w:tcPr>
            <w:tcW w:w="2950" w:type="dxa"/>
            <w:tcBorders>
              <w:top w:val="single" w:sz="2" w:space="0" w:color="FFFFFF" w:themeColor="background1"/>
              <w:left w:val="single" w:sz="2" w:space="0" w:color="FFFFFF" w:themeColor="background1"/>
            </w:tcBorders>
            <w:vAlign w:val="center"/>
          </w:tcPr>
          <w:p w:rsidR="009E3C17" w:rsidRPr="00DE423F" w:rsidRDefault="009E3C17" w:rsidP="005C13AC">
            <w:pPr>
              <w:jc w:val="left"/>
              <w:rPr>
                <w:rFonts w:ascii="Arial" w:hAnsi="Arial" w:cs="Arial"/>
                <w:sz w:val="18"/>
              </w:rPr>
            </w:pPr>
          </w:p>
        </w:tc>
        <w:tc>
          <w:tcPr>
            <w:tcW w:w="3774" w:type="dxa"/>
            <w:gridSpan w:val="2"/>
            <w:tcBorders>
              <w:top w:val="single" w:sz="2" w:space="0" w:color="FFFFFF" w:themeColor="background1"/>
            </w:tcBorders>
            <w:vAlign w:val="center"/>
          </w:tcPr>
          <w:p w:rsidR="009E3C17" w:rsidRPr="009E3C17" w:rsidRDefault="009E3C17" w:rsidP="005C13AC">
            <w:pPr>
              <w:jc w:val="left"/>
              <w:rPr>
                <w:rFonts w:ascii="Arial" w:hAnsi="Arial" w:cs="Arial"/>
                <w:sz w:val="18"/>
                <w:lang w:val="en-US"/>
              </w:rPr>
            </w:pPr>
            <w:r>
              <w:rPr>
                <w:rFonts w:ascii="Arial" w:hAnsi="Arial" w:cs="Arial"/>
                <w:sz w:val="18"/>
                <w:szCs w:val="18"/>
                <w:shd w:val="clear" w:color="auto" w:fill="FFFFFF"/>
                <w:lang w:val="en-US"/>
              </w:rPr>
              <w:t>Kataryna.kravchenko@gmail.com</w:t>
            </w:r>
          </w:p>
        </w:tc>
        <w:tc>
          <w:tcPr>
            <w:tcW w:w="4066" w:type="dxa"/>
            <w:tcBorders>
              <w:top w:val="single" w:sz="2" w:space="0" w:color="FFFFFF" w:themeColor="background1"/>
              <w:right w:val="single" w:sz="2" w:space="0" w:color="FFFFFF" w:themeColor="background1"/>
            </w:tcBorders>
            <w:vAlign w:val="center"/>
          </w:tcPr>
          <w:p w:rsidR="009E3C17" w:rsidRPr="0026158A" w:rsidRDefault="009E3C17" w:rsidP="005C13AC">
            <w:pPr>
              <w:jc w:val="left"/>
              <w:rPr>
                <w:rFonts w:ascii="Arial" w:hAnsi="Arial" w:cs="Arial"/>
                <w:sz w:val="18"/>
              </w:rPr>
            </w:pPr>
            <w:r>
              <w:rPr>
                <w:rFonts w:ascii="Arial" w:hAnsi="Arial" w:cs="Arial"/>
                <w:sz w:val="18"/>
              </w:rPr>
              <w:t>+38 0667669794</w:t>
            </w:r>
          </w:p>
        </w:tc>
      </w:tr>
    </w:tbl>
    <w:p w:rsidR="009E3C17" w:rsidRDefault="009E3C17" w:rsidP="002E6BD2"/>
    <w:tbl>
      <w:tblPr>
        <w:tblStyle w:val="a4"/>
        <w:tblW w:w="10790" w:type="dxa"/>
        <w:tblCellMar>
          <w:left w:w="115" w:type="dxa"/>
          <w:right w:w="115" w:type="dxa"/>
        </w:tblCellMar>
        <w:tblLook w:val="04A0" w:firstRow="1" w:lastRow="0" w:firstColumn="1" w:lastColumn="0" w:noHBand="0" w:noVBand="1"/>
      </w:tblPr>
      <w:tblGrid>
        <w:gridCol w:w="10790"/>
      </w:tblGrid>
      <w:tr w:rsidR="002D1D5E" w:rsidRPr="0009603F" w:rsidTr="005C13AC">
        <w:trPr>
          <w:trHeight w:val="605"/>
        </w:trPr>
        <w:tc>
          <w:tcPr>
            <w:tcW w:w="10790" w:type="dxa"/>
            <w:tcBorders>
              <w:top w:val="nil"/>
              <w:left w:val="single" w:sz="2" w:space="0" w:color="FFFFFF" w:themeColor="background1"/>
              <w:right w:val="single" w:sz="2" w:space="0" w:color="FFFFFF" w:themeColor="background1"/>
            </w:tcBorders>
            <w:shd w:val="clear" w:color="auto" w:fill="2F5496" w:themeFill="accent5" w:themeFillShade="BF"/>
            <w:vAlign w:val="bottom"/>
          </w:tcPr>
          <w:p w:rsidR="002D1D5E" w:rsidRPr="00DF79C8" w:rsidRDefault="002D1D5E" w:rsidP="00E811CB">
            <w:pPr>
              <w:jc w:val="left"/>
              <w:rPr>
                <w:rFonts w:ascii="Arial" w:hAnsi="Arial" w:cs="Arial"/>
                <w:b/>
                <w:color w:val="FFFFFF" w:themeColor="background1"/>
                <w:sz w:val="30"/>
                <w:szCs w:val="30"/>
                <w:lang w:val="ru-RU"/>
              </w:rPr>
            </w:pPr>
            <w:r>
              <w:rPr>
                <w:rFonts w:ascii="Arial" w:hAnsi="Arial" w:cs="Arial"/>
                <w:b/>
                <w:color w:val="FFFFFF" w:themeColor="background1"/>
                <w:sz w:val="30"/>
                <w:szCs w:val="30"/>
              </w:rPr>
              <w:t>Розділ І</w:t>
            </w:r>
            <w:r>
              <w:rPr>
                <w:rFonts w:ascii="Arial" w:hAnsi="Arial" w:cs="Arial"/>
                <w:b/>
                <w:color w:val="FFFFFF" w:themeColor="background1"/>
                <w:sz w:val="30"/>
                <w:szCs w:val="30"/>
                <w:lang w:val="en-US"/>
              </w:rPr>
              <w:t>II</w:t>
            </w:r>
            <w:r>
              <w:rPr>
                <w:rFonts w:ascii="Arial" w:hAnsi="Arial" w:cs="Arial"/>
                <w:b/>
                <w:color w:val="FFFFFF" w:themeColor="background1"/>
                <w:sz w:val="30"/>
                <w:szCs w:val="30"/>
              </w:rPr>
              <w:t xml:space="preserve">: </w:t>
            </w:r>
            <w:r>
              <w:rPr>
                <w:rFonts w:ascii="Arial" w:hAnsi="Arial" w:cs="Arial"/>
                <w:b/>
                <w:color w:val="FFFFFF" w:themeColor="background1"/>
                <w:sz w:val="30"/>
                <w:szCs w:val="30"/>
                <w:lang w:val="ru-RU"/>
              </w:rPr>
              <w:t>Команда</w:t>
            </w:r>
            <w:r>
              <w:rPr>
                <w:rFonts w:ascii="Arial" w:hAnsi="Arial" w:cs="Arial"/>
                <w:b/>
                <w:color w:val="FFFFFF" w:themeColor="background1"/>
                <w:sz w:val="30"/>
                <w:szCs w:val="30"/>
              </w:rPr>
              <w:t xml:space="preserve"> проекту</w:t>
            </w:r>
          </w:p>
        </w:tc>
      </w:tr>
    </w:tbl>
    <w:p w:rsidR="002D1D5E" w:rsidRDefault="002D1D5E" w:rsidP="002E6BD2"/>
    <w:p w:rsidR="002D1D5E" w:rsidRDefault="002D1D5E" w:rsidP="002D1D5E">
      <w:pPr>
        <w:jc w:val="left"/>
        <w:outlineLvl w:val="0"/>
        <w:rPr>
          <w:rFonts w:ascii="Verdana" w:hAnsi="Verdana"/>
          <w:b/>
          <w:sz w:val="22"/>
        </w:rPr>
      </w:pPr>
      <w:r>
        <w:rPr>
          <w:rFonts w:ascii="Arial" w:hAnsi="Arial" w:cs="Arial"/>
          <w:b/>
          <w:sz w:val="18"/>
          <w:szCs w:val="18"/>
        </w:rPr>
        <w:t>Команда проекту</w:t>
      </w:r>
    </w:p>
    <w:p w:rsidR="002D1D5E" w:rsidRDefault="002D1D5E" w:rsidP="002D1D5E">
      <w:pPr>
        <w:jc w:val="left"/>
        <w:rPr>
          <w:rFonts w:ascii="Verdana" w:hAnsi="Verdana"/>
          <w:b/>
          <w:sz w:val="22"/>
        </w:rPr>
      </w:pPr>
    </w:p>
    <w:tbl>
      <w:tblPr>
        <w:tblStyle w:val="a4"/>
        <w:tblW w:w="9495" w:type="dxa"/>
        <w:tblCellMar>
          <w:left w:w="115" w:type="dxa"/>
          <w:right w:w="115" w:type="dxa"/>
        </w:tblCellMar>
        <w:tblLook w:val="04A0" w:firstRow="1" w:lastRow="0" w:firstColumn="1" w:lastColumn="0" w:noHBand="0" w:noVBand="1"/>
      </w:tblPr>
      <w:tblGrid>
        <w:gridCol w:w="2809"/>
        <w:gridCol w:w="3709"/>
        <w:gridCol w:w="2977"/>
      </w:tblGrid>
      <w:tr w:rsidR="002D1D5E" w:rsidRPr="00BD7856" w:rsidTr="002D1D5E">
        <w:trPr>
          <w:trHeight w:val="360"/>
        </w:trPr>
        <w:tc>
          <w:tcPr>
            <w:tcW w:w="2809" w:type="dxa"/>
            <w:tcBorders>
              <w:top w:val="single" w:sz="18" w:space="0" w:color="auto"/>
              <w:left w:val="single" w:sz="2" w:space="0" w:color="FFFFFF" w:themeColor="background1"/>
              <w:bottom w:val="single" w:sz="4" w:space="0" w:color="auto"/>
              <w:right w:val="single" w:sz="4" w:space="0" w:color="auto"/>
            </w:tcBorders>
            <w:vAlign w:val="center"/>
          </w:tcPr>
          <w:p w:rsidR="002D1D5E" w:rsidRDefault="002D1D5E" w:rsidP="002D1D5E">
            <w:pPr>
              <w:ind w:firstLine="0"/>
            </w:pPr>
          </w:p>
          <w:p w:rsidR="002D1D5E" w:rsidRPr="000C75E4" w:rsidRDefault="002D1D5E" w:rsidP="002D1D5E">
            <w:pPr>
              <w:ind w:firstLine="0"/>
            </w:pPr>
            <w:r>
              <w:t>Прізвище, ім’я та по-батькові кожного члена проектної команди</w:t>
            </w:r>
          </w:p>
        </w:tc>
        <w:tc>
          <w:tcPr>
            <w:tcW w:w="3709" w:type="dxa"/>
            <w:tcBorders>
              <w:top w:val="single" w:sz="18" w:space="0" w:color="auto"/>
              <w:left w:val="single" w:sz="4" w:space="0" w:color="auto"/>
              <w:bottom w:val="single" w:sz="4" w:space="0" w:color="auto"/>
              <w:right w:val="single" w:sz="4" w:space="0" w:color="auto"/>
            </w:tcBorders>
            <w:vAlign w:val="center"/>
          </w:tcPr>
          <w:p w:rsidR="002D1D5E" w:rsidRPr="000C75E4" w:rsidRDefault="002D1D5E" w:rsidP="002D1D5E">
            <w:pPr>
              <w:ind w:firstLine="0"/>
            </w:pPr>
            <w:r>
              <w:t>Роль у проекті</w:t>
            </w:r>
          </w:p>
        </w:tc>
        <w:tc>
          <w:tcPr>
            <w:tcW w:w="2977" w:type="dxa"/>
            <w:tcBorders>
              <w:top w:val="single" w:sz="18" w:space="0" w:color="auto"/>
              <w:left w:val="single" w:sz="4" w:space="0" w:color="auto"/>
              <w:bottom w:val="single" w:sz="4" w:space="0" w:color="auto"/>
              <w:right w:val="single" w:sz="2" w:space="0" w:color="FFFFFF" w:themeColor="background1"/>
            </w:tcBorders>
            <w:vAlign w:val="center"/>
          </w:tcPr>
          <w:p w:rsidR="002D1D5E" w:rsidRPr="000C75E4" w:rsidRDefault="002D1D5E" w:rsidP="002D1D5E">
            <w:pPr>
              <w:ind w:firstLine="0"/>
            </w:pPr>
            <w:r>
              <w:t>Відповідний досвід</w:t>
            </w:r>
          </w:p>
        </w:tc>
      </w:tr>
      <w:tr w:rsidR="002D1D5E" w:rsidRPr="0009603F" w:rsidTr="002D1D5E">
        <w:trPr>
          <w:trHeight w:val="461"/>
        </w:trPr>
        <w:tc>
          <w:tcPr>
            <w:tcW w:w="2809" w:type="dxa"/>
            <w:tcBorders>
              <w:top w:val="single" w:sz="4" w:space="0" w:color="auto"/>
              <w:left w:val="single" w:sz="2" w:space="0" w:color="FFFFFF" w:themeColor="background1"/>
              <w:bottom w:val="single" w:sz="4" w:space="0" w:color="auto"/>
              <w:right w:val="single" w:sz="4" w:space="0" w:color="auto"/>
            </w:tcBorders>
            <w:vAlign w:val="center"/>
          </w:tcPr>
          <w:p w:rsidR="002D1D5E" w:rsidRPr="002D1D5E" w:rsidRDefault="002D1D5E" w:rsidP="00E811CB">
            <w:pPr>
              <w:ind w:firstLine="0"/>
              <w:jc w:val="left"/>
            </w:pPr>
            <w:r>
              <w:rPr>
                <w:lang w:val="ru-RU"/>
              </w:rPr>
              <w:t>Г</w:t>
            </w:r>
            <w:r>
              <w:t>ідеринська Катерина Вікторівна</w:t>
            </w:r>
          </w:p>
        </w:tc>
        <w:tc>
          <w:tcPr>
            <w:tcW w:w="3709" w:type="dxa"/>
            <w:tcBorders>
              <w:top w:val="single" w:sz="4" w:space="0" w:color="auto"/>
              <w:left w:val="single" w:sz="4" w:space="0" w:color="auto"/>
              <w:bottom w:val="single" w:sz="4" w:space="0" w:color="auto"/>
              <w:right w:val="single" w:sz="4" w:space="0" w:color="auto"/>
            </w:tcBorders>
            <w:vAlign w:val="center"/>
          </w:tcPr>
          <w:p w:rsidR="002D1D5E" w:rsidRDefault="002D1D5E" w:rsidP="002D1D5E">
            <w:pPr>
              <w:ind w:firstLine="0"/>
            </w:pPr>
            <w:r>
              <w:t>Керівник проекту</w:t>
            </w:r>
          </w:p>
        </w:tc>
        <w:tc>
          <w:tcPr>
            <w:tcW w:w="2977" w:type="dxa"/>
            <w:tcBorders>
              <w:top w:val="single" w:sz="4" w:space="0" w:color="auto"/>
              <w:left w:val="single" w:sz="4" w:space="0" w:color="auto"/>
              <w:bottom w:val="single" w:sz="4" w:space="0" w:color="auto"/>
              <w:right w:val="single" w:sz="2" w:space="0" w:color="FFFFFF" w:themeColor="background1"/>
            </w:tcBorders>
            <w:vAlign w:val="center"/>
          </w:tcPr>
          <w:p w:rsidR="002D1D5E" w:rsidRDefault="002D1D5E" w:rsidP="002D1D5E">
            <w:pPr>
              <w:ind w:firstLine="0"/>
              <w:rPr>
                <w:rFonts w:ascii="inherit" w:hAnsi="inherit"/>
                <w:color w:val="212121"/>
              </w:rPr>
            </w:pPr>
          </w:p>
        </w:tc>
      </w:tr>
      <w:tr w:rsidR="002D1D5E" w:rsidRPr="0009603F" w:rsidTr="002D1D5E">
        <w:trPr>
          <w:trHeight w:val="461"/>
        </w:trPr>
        <w:tc>
          <w:tcPr>
            <w:tcW w:w="2809" w:type="dxa"/>
            <w:tcBorders>
              <w:top w:val="single" w:sz="4" w:space="0" w:color="auto"/>
              <w:left w:val="single" w:sz="2" w:space="0" w:color="FFFFFF" w:themeColor="background1"/>
              <w:bottom w:val="single" w:sz="4" w:space="0" w:color="auto"/>
              <w:right w:val="single" w:sz="4" w:space="0" w:color="auto"/>
            </w:tcBorders>
            <w:vAlign w:val="center"/>
          </w:tcPr>
          <w:p w:rsidR="002D1D5E" w:rsidRPr="00F42009" w:rsidRDefault="002D1D5E" w:rsidP="00E811CB">
            <w:pPr>
              <w:ind w:firstLine="0"/>
              <w:jc w:val="left"/>
            </w:pPr>
            <w:r>
              <w:t>Любота Віталій Володимирович</w:t>
            </w:r>
          </w:p>
        </w:tc>
        <w:tc>
          <w:tcPr>
            <w:tcW w:w="3709" w:type="dxa"/>
            <w:tcBorders>
              <w:top w:val="single" w:sz="4" w:space="0" w:color="auto"/>
              <w:left w:val="single" w:sz="4" w:space="0" w:color="auto"/>
              <w:bottom w:val="single" w:sz="4" w:space="0" w:color="auto"/>
              <w:right w:val="single" w:sz="4" w:space="0" w:color="auto"/>
            </w:tcBorders>
            <w:vAlign w:val="center"/>
          </w:tcPr>
          <w:p w:rsidR="002D1D5E" w:rsidRPr="00F42009" w:rsidRDefault="002D1D5E" w:rsidP="002D1D5E">
            <w:pPr>
              <w:ind w:firstLine="0"/>
            </w:pPr>
            <w:r>
              <w:t>Керівник проекту</w:t>
            </w:r>
          </w:p>
        </w:tc>
        <w:tc>
          <w:tcPr>
            <w:tcW w:w="2977" w:type="dxa"/>
            <w:tcBorders>
              <w:top w:val="single" w:sz="4" w:space="0" w:color="auto"/>
              <w:left w:val="single" w:sz="4" w:space="0" w:color="auto"/>
              <w:bottom w:val="single" w:sz="4" w:space="0" w:color="auto"/>
              <w:right w:val="single" w:sz="2" w:space="0" w:color="FFFFFF" w:themeColor="background1"/>
            </w:tcBorders>
            <w:vAlign w:val="center"/>
          </w:tcPr>
          <w:p w:rsidR="002D1D5E" w:rsidRDefault="002D1D5E" w:rsidP="002D1D5E">
            <w:pPr>
              <w:ind w:firstLine="0"/>
              <w:rPr>
                <w:rFonts w:ascii="inherit" w:hAnsi="inherit"/>
                <w:color w:val="212121"/>
              </w:rPr>
            </w:pPr>
            <w:r>
              <w:rPr>
                <w:rFonts w:ascii="inherit" w:hAnsi="inherit"/>
                <w:color w:val="212121"/>
              </w:rPr>
              <w:t>2002-2012 - Проведення Міжнародного інтеграційного театрального фестивалю «Сонячна хвиля» (м.Київ)</w:t>
            </w:r>
          </w:p>
          <w:p w:rsidR="002D1D5E" w:rsidRPr="000B21BD" w:rsidRDefault="002D1D5E" w:rsidP="002D1D5E">
            <w:pPr>
              <w:ind w:firstLine="0"/>
              <w:rPr>
                <w:rFonts w:ascii="inherit" w:hAnsi="inherit"/>
                <w:color w:val="212121"/>
              </w:rPr>
            </w:pPr>
            <w:r>
              <w:rPr>
                <w:rFonts w:ascii="inherit" w:hAnsi="inherit"/>
                <w:color w:val="212121"/>
              </w:rPr>
              <w:t>2009р. - Соціально-мистецька акція в підтримку VIII Міжнародного інтеграційного театрального фестивалю «Сонячна хвиля» Театралізована вистава «Театр на узбіччі» (ТЮГ, г .. Київ)</w:t>
            </w:r>
          </w:p>
          <w:p w:rsidR="002D1D5E" w:rsidRDefault="002D1D5E" w:rsidP="002D1D5E">
            <w:pPr>
              <w:ind w:firstLine="0"/>
              <w:rPr>
                <w:rFonts w:ascii="inherit" w:hAnsi="inherit"/>
                <w:color w:val="212121"/>
              </w:rPr>
            </w:pPr>
            <w:r>
              <w:rPr>
                <w:rFonts w:ascii="inherit" w:hAnsi="inherit"/>
                <w:color w:val="212121"/>
              </w:rPr>
              <w:t xml:space="preserve">2010р. Театралізована вистава під відкритим небом для жителів і гостей Києва в честь пам'яті святих мучениць Віри, Надії, Любові та їх матері </w:t>
            </w:r>
            <w:r>
              <w:rPr>
                <w:rFonts w:ascii="inherit" w:hAnsi="inherit"/>
                <w:color w:val="212121"/>
              </w:rPr>
              <w:lastRenderedPageBreak/>
              <w:t>Софії "Віра, Надія, Любов" (Софіївська площа ,. Київ)</w:t>
            </w:r>
          </w:p>
          <w:p w:rsidR="002D1D5E" w:rsidRPr="000B21BD" w:rsidRDefault="002D1D5E" w:rsidP="002D1D5E">
            <w:pPr>
              <w:ind w:firstLine="0"/>
              <w:rPr>
                <w:rFonts w:ascii="inherit" w:hAnsi="inherit"/>
                <w:color w:val="212121"/>
              </w:rPr>
            </w:pPr>
            <w:r>
              <w:rPr>
                <w:rFonts w:ascii="inherit" w:hAnsi="inherit"/>
                <w:color w:val="212121"/>
              </w:rPr>
              <w:t>2017р. "МІЖНАРОДНОГО БЛАГОДІЙНОГО вечори" ПАРАД Націй ".« FASHION OF DIPLOMACY »НА ЧЕСТЬ 100-РІЧЧЯ УКРАЇНСЬКОЇ ДІПЛОМАТІЇ</w:t>
            </w:r>
          </w:p>
        </w:tc>
      </w:tr>
      <w:tr w:rsidR="00E811CB" w:rsidRPr="0009603F" w:rsidTr="002D1D5E">
        <w:trPr>
          <w:trHeight w:val="461"/>
        </w:trPr>
        <w:tc>
          <w:tcPr>
            <w:tcW w:w="2809" w:type="dxa"/>
            <w:tcBorders>
              <w:top w:val="single" w:sz="4" w:space="0" w:color="auto"/>
              <w:left w:val="single" w:sz="2" w:space="0" w:color="FFFFFF" w:themeColor="background1"/>
              <w:bottom w:val="single" w:sz="4" w:space="0" w:color="auto"/>
              <w:right w:val="single" w:sz="4" w:space="0" w:color="auto"/>
            </w:tcBorders>
            <w:vAlign w:val="center"/>
          </w:tcPr>
          <w:p w:rsidR="00E811CB" w:rsidRDefault="00E811CB" w:rsidP="002D1D5E">
            <w:pPr>
              <w:ind w:firstLine="0"/>
            </w:pPr>
          </w:p>
        </w:tc>
        <w:tc>
          <w:tcPr>
            <w:tcW w:w="3709" w:type="dxa"/>
            <w:tcBorders>
              <w:top w:val="single" w:sz="4" w:space="0" w:color="auto"/>
              <w:left w:val="single" w:sz="4" w:space="0" w:color="auto"/>
              <w:bottom w:val="single" w:sz="4" w:space="0" w:color="auto"/>
              <w:right w:val="single" w:sz="4" w:space="0" w:color="auto"/>
            </w:tcBorders>
            <w:vAlign w:val="center"/>
          </w:tcPr>
          <w:p w:rsidR="00E811CB" w:rsidRDefault="00E811CB" w:rsidP="002D1D5E">
            <w:pPr>
              <w:ind w:firstLine="0"/>
            </w:pPr>
            <w:r>
              <w:t>Бухгалтер</w:t>
            </w:r>
          </w:p>
        </w:tc>
        <w:tc>
          <w:tcPr>
            <w:tcW w:w="2977" w:type="dxa"/>
            <w:tcBorders>
              <w:top w:val="single" w:sz="4" w:space="0" w:color="auto"/>
              <w:left w:val="single" w:sz="4" w:space="0" w:color="auto"/>
              <w:bottom w:val="single" w:sz="4" w:space="0" w:color="auto"/>
              <w:right w:val="single" w:sz="2" w:space="0" w:color="FFFFFF" w:themeColor="background1"/>
            </w:tcBorders>
            <w:vAlign w:val="center"/>
          </w:tcPr>
          <w:p w:rsidR="00E811CB" w:rsidRDefault="004E4AC9" w:rsidP="002D1D5E">
            <w:pPr>
              <w:ind w:firstLine="0"/>
              <w:rPr>
                <w:rFonts w:ascii="inherit" w:hAnsi="inherit"/>
                <w:color w:val="212121"/>
              </w:rPr>
            </w:pPr>
            <w:r>
              <w:rPr>
                <w:rFonts w:ascii="inherit" w:hAnsi="inherit"/>
                <w:color w:val="212121"/>
              </w:rPr>
              <w:t>Залучення спеціалістів на договірній основі</w:t>
            </w:r>
          </w:p>
        </w:tc>
      </w:tr>
      <w:tr w:rsidR="00E811CB" w:rsidRPr="0009603F" w:rsidTr="002D1D5E">
        <w:trPr>
          <w:trHeight w:val="461"/>
        </w:trPr>
        <w:tc>
          <w:tcPr>
            <w:tcW w:w="2809" w:type="dxa"/>
            <w:tcBorders>
              <w:top w:val="single" w:sz="4" w:space="0" w:color="auto"/>
              <w:left w:val="single" w:sz="2" w:space="0" w:color="FFFFFF" w:themeColor="background1"/>
              <w:bottom w:val="single" w:sz="4" w:space="0" w:color="auto"/>
              <w:right w:val="single" w:sz="4" w:space="0" w:color="auto"/>
            </w:tcBorders>
            <w:vAlign w:val="center"/>
          </w:tcPr>
          <w:p w:rsidR="00E811CB" w:rsidRDefault="00E811CB" w:rsidP="002D1D5E">
            <w:pPr>
              <w:ind w:firstLine="0"/>
            </w:pPr>
          </w:p>
        </w:tc>
        <w:tc>
          <w:tcPr>
            <w:tcW w:w="3709" w:type="dxa"/>
            <w:tcBorders>
              <w:top w:val="single" w:sz="4" w:space="0" w:color="auto"/>
              <w:left w:val="single" w:sz="4" w:space="0" w:color="auto"/>
              <w:bottom w:val="single" w:sz="4" w:space="0" w:color="auto"/>
              <w:right w:val="single" w:sz="4" w:space="0" w:color="auto"/>
            </w:tcBorders>
            <w:vAlign w:val="center"/>
          </w:tcPr>
          <w:p w:rsidR="00E811CB" w:rsidRPr="00E811CB" w:rsidRDefault="00E811CB" w:rsidP="002D1D5E">
            <w:pPr>
              <w:ind w:firstLine="0"/>
              <w:rPr>
                <w:lang w:val="en-US"/>
              </w:rPr>
            </w:pPr>
            <w:r>
              <w:t xml:space="preserve">ІТ компанія </w:t>
            </w:r>
          </w:p>
        </w:tc>
        <w:tc>
          <w:tcPr>
            <w:tcW w:w="2977" w:type="dxa"/>
            <w:tcBorders>
              <w:top w:val="single" w:sz="4" w:space="0" w:color="auto"/>
              <w:left w:val="single" w:sz="4" w:space="0" w:color="auto"/>
              <w:bottom w:val="single" w:sz="4" w:space="0" w:color="auto"/>
              <w:right w:val="single" w:sz="2" w:space="0" w:color="FFFFFF" w:themeColor="background1"/>
            </w:tcBorders>
            <w:vAlign w:val="center"/>
          </w:tcPr>
          <w:p w:rsidR="00E811CB" w:rsidRDefault="004E4AC9" w:rsidP="002D1D5E">
            <w:pPr>
              <w:ind w:firstLine="0"/>
              <w:rPr>
                <w:rFonts w:ascii="inherit" w:hAnsi="inherit"/>
                <w:color w:val="212121"/>
              </w:rPr>
            </w:pPr>
            <w:r>
              <w:rPr>
                <w:rFonts w:ascii="inherit" w:hAnsi="inherit"/>
                <w:color w:val="212121"/>
              </w:rPr>
              <w:t>Залучення спеціалістів на договірній основі</w:t>
            </w:r>
          </w:p>
        </w:tc>
      </w:tr>
      <w:tr w:rsidR="004E4AC9" w:rsidRPr="0009603F" w:rsidTr="002D1D5E">
        <w:trPr>
          <w:trHeight w:val="461"/>
        </w:trPr>
        <w:tc>
          <w:tcPr>
            <w:tcW w:w="2809" w:type="dxa"/>
            <w:tcBorders>
              <w:top w:val="single" w:sz="4" w:space="0" w:color="auto"/>
              <w:left w:val="single" w:sz="2" w:space="0" w:color="FFFFFF" w:themeColor="background1"/>
              <w:bottom w:val="single" w:sz="4" w:space="0" w:color="auto"/>
              <w:right w:val="single" w:sz="4" w:space="0" w:color="auto"/>
            </w:tcBorders>
            <w:vAlign w:val="center"/>
          </w:tcPr>
          <w:p w:rsidR="004E4AC9" w:rsidRDefault="004E4AC9" w:rsidP="002D1D5E">
            <w:pPr>
              <w:ind w:firstLine="0"/>
            </w:pPr>
          </w:p>
        </w:tc>
        <w:tc>
          <w:tcPr>
            <w:tcW w:w="3709" w:type="dxa"/>
            <w:tcBorders>
              <w:top w:val="single" w:sz="4" w:space="0" w:color="auto"/>
              <w:left w:val="single" w:sz="4" w:space="0" w:color="auto"/>
              <w:bottom w:val="single" w:sz="4" w:space="0" w:color="auto"/>
              <w:right w:val="single" w:sz="4" w:space="0" w:color="auto"/>
            </w:tcBorders>
            <w:vAlign w:val="center"/>
          </w:tcPr>
          <w:p w:rsidR="004E4AC9" w:rsidRDefault="004E4AC9" w:rsidP="004E4AC9">
            <w:pPr>
              <w:ind w:firstLine="0"/>
            </w:pPr>
            <w:r>
              <w:t xml:space="preserve">Маркетингові рекламні компанії </w:t>
            </w:r>
          </w:p>
        </w:tc>
        <w:tc>
          <w:tcPr>
            <w:tcW w:w="2977" w:type="dxa"/>
            <w:tcBorders>
              <w:top w:val="single" w:sz="4" w:space="0" w:color="auto"/>
              <w:left w:val="single" w:sz="4" w:space="0" w:color="auto"/>
              <w:bottom w:val="single" w:sz="4" w:space="0" w:color="auto"/>
              <w:right w:val="single" w:sz="2" w:space="0" w:color="FFFFFF" w:themeColor="background1"/>
            </w:tcBorders>
            <w:vAlign w:val="center"/>
          </w:tcPr>
          <w:p w:rsidR="004E4AC9" w:rsidRDefault="004E4AC9" w:rsidP="002D1D5E">
            <w:pPr>
              <w:ind w:firstLine="0"/>
              <w:rPr>
                <w:rFonts w:ascii="inherit" w:hAnsi="inherit"/>
                <w:color w:val="212121"/>
              </w:rPr>
            </w:pPr>
            <w:r>
              <w:rPr>
                <w:rFonts w:ascii="inherit" w:hAnsi="inherit"/>
                <w:color w:val="212121"/>
              </w:rPr>
              <w:t>Залучення спеціалістів на договірній основі</w:t>
            </w:r>
          </w:p>
        </w:tc>
      </w:tr>
      <w:tr w:rsidR="004E4AC9" w:rsidRPr="0009603F" w:rsidTr="002D1D5E">
        <w:trPr>
          <w:trHeight w:val="461"/>
        </w:trPr>
        <w:tc>
          <w:tcPr>
            <w:tcW w:w="2809" w:type="dxa"/>
            <w:tcBorders>
              <w:top w:val="single" w:sz="4" w:space="0" w:color="auto"/>
              <w:left w:val="single" w:sz="2" w:space="0" w:color="FFFFFF" w:themeColor="background1"/>
              <w:bottom w:val="single" w:sz="4" w:space="0" w:color="auto"/>
              <w:right w:val="single" w:sz="4" w:space="0" w:color="auto"/>
            </w:tcBorders>
            <w:vAlign w:val="center"/>
          </w:tcPr>
          <w:p w:rsidR="004E4AC9" w:rsidRDefault="004E4AC9" w:rsidP="002D1D5E">
            <w:pPr>
              <w:ind w:firstLine="0"/>
            </w:pPr>
          </w:p>
        </w:tc>
        <w:tc>
          <w:tcPr>
            <w:tcW w:w="3709" w:type="dxa"/>
            <w:tcBorders>
              <w:top w:val="single" w:sz="4" w:space="0" w:color="auto"/>
              <w:left w:val="single" w:sz="4" w:space="0" w:color="auto"/>
              <w:bottom w:val="single" w:sz="4" w:space="0" w:color="auto"/>
              <w:right w:val="single" w:sz="4" w:space="0" w:color="auto"/>
            </w:tcBorders>
            <w:vAlign w:val="center"/>
          </w:tcPr>
          <w:p w:rsidR="004E4AC9" w:rsidRDefault="004E4AC9" w:rsidP="004E4AC9">
            <w:pPr>
              <w:ind w:firstLine="0"/>
            </w:pPr>
            <w:r>
              <w:t xml:space="preserve">Організатори з консультації проведення фестивалю, </w:t>
            </w:r>
          </w:p>
        </w:tc>
        <w:tc>
          <w:tcPr>
            <w:tcW w:w="2977" w:type="dxa"/>
            <w:tcBorders>
              <w:top w:val="single" w:sz="4" w:space="0" w:color="auto"/>
              <w:left w:val="single" w:sz="4" w:space="0" w:color="auto"/>
              <w:bottom w:val="single" w:sz="4" w:space="0" w:color="auto"/>
              <w:right w:val="single" w:sz="2" w:space="0" w:color="FFFFFF" w:themeColor="background1"/>
            </w:tcBorders>
            <w:vAlign w:val="center"/>
          </w:tcPr>
          <w:p w:rsidR="004E4AC9" w:rsidRDefault="004E4AC9" w:rsidP="002D1D5E">
            <w:pPr>
              <w:ind w:firstLine="0"/>
              <w:rPr>
                <w:rFonts w:ascii="inherit" w:hAnsi="inherit"/>
                <w:color w:val="212121"/>
              </w:rPr>
            </w:pPr>
            <w:r>
              <w:rPr>
                <w:rFonts w:ascii="inherit" w:hAnsi="inherit"/>
                <w:color w:val="212121"/>
              </w:rPr>
              <w:t>Залучення спеціалістів на договірній основі</w:t>
            </w:r>
          </w:p>
        </w:tc>
      </w:tr>
      <w:tr w:rsidR="004E4AC9" w:rsidRPr="0009603F" w:rsidTr="002D1D5E">
        <w:trPr>
          <w:trHeight w:val="461"/>
        </w:trPr>
        <w:tc>
          <w:tcPr>
            <w:tcW w:w="2809" w:type="dxa"/>
            <w:tcBorders>
              <w:top w:val="single" w:sz="4" w:space="0" w:color="auto"/>
              <w:left w:val="single" w:sz="2" w:space="0" w:color="FFFFFF" w:themeColor="background1"/>
              <w:bottom w:val="single" w:sz="4" w:space="0" w:color="auto"/>
              <w:right w:val="single" w:sz="4" w:space="0" w:color="auto"/>
            </w:tcBorders>
            <w:vAlign w:val="center"/>
          </w:tcPr>
          <w:p w:rsidR="004E4AC9" w:rsidRDefault="004E4AC9" w:rsidP="002D1D5E">
            <w:pPr>
              <w:ind w:firstLine="0"/>
            </w:pPr>
          </w:p>
        </w:tc>
        <w:tc>
          <w:tcPr>
            <w:tcW w:w="3709" w:type="dxa"/>
            <w:tcBorders>
              <w:top w:val="single" w:sz="4" w:space="0" w:color="auto"/>
              <w:left w:val="single" w:sz="4" w:space="0" w:color="auto"/>
              <w:bottom w:val="single" w:sz="4" w:space="0" w:color="auto"/>
              <w:right w:val="single" w:sz="4" w:space="0" w:color="auto"/>
            </w:tcBorders>
            <w:vAlign w:val="center"/>
          </w:tcPr>
          <w:p w:rsidR="004E4AC9" w:rsidRDefault="004E4AC9" w:rsidP="004E4AC9">
            <w:pPr>
              <w:ind w:firstLine="0"/>
            </w:pPr>
            <w:r>
              <w:t>Перекладачі з іноземних мов</w:t>
            </w:r>
          </w:p>
        </w:tc>
        <w:tc>
          <w:tcPr>
            <w:tcW w:w="2977" w:type="dxa"/>
            <w:tcBorders>
              <w:top w:val="single" w:sz="4" w:space="0" w:color="auto"/>
              <w:left w:val="single" w:sz="4" w:space="0" w:color="auto"/>
              <w:bottom w:val="single" w:sz="4" w:space="0" w:color="auto"/>
              <w:right w:val="single" w:sz="2" w:space="0" w:color="FFFFFF" w:themeColor="background1"/>
            </w:tcBorders>
            <w:vAlign w:val="center"/>
          </w:tcPr>
          <w:p w:rsidR="004E4AC9" w:rsidRDefault="004E4AC9" w:rsidP="002D1D5E">
            <w:pPr>
              <w:ind w:firstLine="0"/>
              <w:rPr>
                <w:rFonts w:ascii="inherit" w:hAnsi="inherit"/>
                <w:color w:val="212121"/>
              </w:rPr>
            </w:pPr>
            <w:r>
              <w:rPr>
                <w:rFonts w:ascii="inherit" w:hAnsi="inherit"/>
                <w:color w:val="212121"/>
              </w:rPr>
              <w:t>Залучення спеціалістів на договірній основі</w:t>
            </w:r>
          </w:p>
        </w:tc>
      </w:tr>
      <w:tr w:rsidR="004E4AC9" w:rsidRPr="0009603F" w:rsidTr="002D1D5E">
        <w:trPr>
          <w:trHeight w:val="461"/>
        </w:trPr>
        <w:tc>
          <w:tcPr>
            <w:tcW w:w="2809" w:type="dxa"/>
            <w:tcBorders>
              <w:top w:val="single" w:sz="4" w:space="0" w:color="auto"/>
              <w:left w:val="single" w:sz="2" w:space="0" w:color="FFFFFF" w:themeColor="background1"/>
              <w:bottom w:val="single" w:sz="4" w:space="0" w:color="auto"/>
              <w:right w:val="single" w:sz="4" w:space="0" w:color="auto"/>
            </w:tcBorders>
            <w:vAlign w:val="center"/>
          </w:tcPr>
          <w:p w:rsidR="004E4AC9" w:rsidRDefault="004E4AC9" w:rsidP="002D1D5E">
            <w:pPr>
              <w:ind w:firstLine="0"/>
            </w:pPr>
          </w:p>
        </w:tc>
        <w:tc>
          <w:tcPr>
            <w:tcW w:w="3709" w:type="dxa"/>
            <w:tcBorders>
              <w:top w:val="single" w:sz="4" w:space="0" w:color="auto"/>
              <w:left w:val="single" w:sz="4" w:space="0" w:color="auto"/>
              <w:bottom w:val="single" w:sz="4" w:space="0" w:color="auto"/>
              <w:right w:val="single" w:sz="4" w:space="0" w:color="auto"/>
            </w:tcBorders>
            <w:vAlign w:val="center"/>
          </w:tcPr>
          <w:p w:rsidR="004E4AC9" w:rsidRDefault="004E4AC9" w:rsidP="004E4AC9">
            <w:pPr>
              <w:ind w:firstLine="0"/>
            </w:pPr>
            <w:r>
              <w:t>Хореограф</w:t>
            </w:r>
            <w:r w:rsidR="00041028">
              <w:t xml:space="preserve"> постановщик</w:t>
            </w:r>
          </w:p>
        </w:tc>
        <w:tc>
          <w:tcPr>
            <w:tcW w:w="2977" w:type="dxa"/>
            <w:tcBorders>
              <w:top w:val="single" w:sz="4" w:space="0" w:color="auto"/>
              <w:left w:val="single" w:sz="4" w:space="0" w:color="auto"/>
              <w:bottom w:val="single" w:sz="4" w:space="0" w:color="auto"/>
              <w:right w:val="single" w:sz="2" w:space="0" w:color="FFFFFF" w:themeColor="background1"/>
            </w:tcBorders>
            <w:vAlign w:val="center"/>
          </w:tcPr>
          <w:p w:rsidR="004E4AC9" w:rsidRDefault="004E4AC9" w:rsidP="002D1D5E">
            <w:pPr>
              <w:ind w:firstLine="0"/>
              <w:rPr>
                <w:rFonts w:ascii="inherit" w:hAnsi="inherit"/>
                <w:color w:val="212121"/>
              </w:rPr>
            </w:pPr>
            <w:r>
              <w:rPr>
                <w:rFonts w:ascii="inherit" w:hAnsi="inherit"/>
                <w:color w:val="212121"/>
              </w:rPr>
              <w:t>Залучення спеціалістів на договірній основі</w:t>
            </w:r>
          </w:p>
        </w:tc>
      </w:tr>
      <w:tr w:rsidR="004E4AC9" w:rsidRPr="0009603F" w:rsidTr="002D1D5E">
        <w:trPr>
          <w:trHeight w:val="461"/>
        </w:trPr>
        <w:tc>
          <w:tcPr>
            <w:tcW w:w="2809" w:type="dxa"/>
            <w:tcBorders>
              <w:top w:val="single" w:sz="4" w:space="0" w:color="auto"/>
              <w:left w:val="single" w:sz="2" w:space="0" w:color="FFFFFF" w:themeColor="background1"/>
              <w:bottom w:val="single" w:sz="4" w:space="0" w:color="auto"/>
              <w:right w:val="single" w:sz="4" w:space="0" w:color="auto"/>
            </w:tcBorders>
            <w:vAlign w:val="center"/>
          </w:tcPr>
          <w:p w:rsidR="004E4AC9" w:rsidRDefault="004E4AC9" w:rsidP="002D1D5E">
            <w:pPr>
              <w:ind w:firstLine="0"/>
            </w:pPr>
          </w:p>
        </w:tc>
        <w:tc>
          <w:tcPr>
            <w:tcW w:w="3709" w:type="dxa"/>
            <w:tcBorders>
              <w:top w:val="single" w:sz="4" w:space="0" w:color="auto"/>
              <w:left w:val="single" w:sz="4" w:space="0" w:color="auto"/>
              <w:bottom w:val="single" w:sz="4" w:space="0" w:color="auto"/>
              <w:right w:val="single" w:sz="4" w:space="0" w:color="auto"/>
            </w:tcBorders>
            <w:vAlign w:val="center"/>
          </w:tcPr>
          <w:p w:rsidR="004E4AC9" w:rsidRDefault="004E4AC9" w:rsidP="004E4AC9">
            <w:pPr>
              <w:ind w:firstLine="0"/>
            </w:pPr>
            <w:r>
              <w:t>Телестудія</w:t>
            </w:r>
          </w:p>
        </w:tc>
        <w:tc>
          <w:tcPr>
            <w:tcW w:w="2977" w:type="dxa"/>
            <w:tcBorders>
              <w:top w:val="single" w:sz="4" w:space="0" w:color="auto"/>
              <w:left w:val="single" w:sz="4" w:space="0" w:color="auto"/>
              <w:bottom w:val="single" w:sz="4" w:space="0" w:color="auto"/>
              <w:right w:val="single" w:sz="2" w:space="0" w:color="FFFFFF" w:themeColor="background1"/>
            </w:tcBorders>
            <w:vAlign w:val="center"/>
          </w:tcPr>
          <w:p w:rsidR="004E4AC9" w:rsidRDefault="004E4AC9" w:rsidP="002D1D5E">
            <w:pPr>
              <w:ind w:firstLine="0"/>
              <w:rPr>
                <w:rFonts w:ascii="inherit" w:hAnsi="inherit"/>
                <w:color w:val="212121"/>
              </w:rPr>
            </w:pPr>
            <w:r>
              <w:rPr>
                <w:rFonts w:ascii="inherit" w:hAnsi="inherit"/>
                <w:color w:val="212121"/>
              </w:rPr>
              <w:t>Залучення спеціалістів на договірній основі</w:t>
            </w:r>
          </w:p>
        </w:tc>
      </w:tr>
      <w:tr w:rsidR="004E4AC9" w:rsidRPr="0009603F" w:rsidTr="002D1D5E">
        <w:trPr>
          <w:trHeight w:val="461"/>
        </w:trPr>
        <w:tc>
          <w:tcPr>
            <w:tcW w:w="2809" w:type="dxa"/>
            <w:tcBorders>
              <w:top w:val="single" w:sz="4" w:space="0" w:color="auto"/>
              <w:left w:val="single" w:sz="2" w:space="0" w:color="FFFFFF" w:themeColor="background1"/>
              <w:bottom w:val="single" w:sz="4" w:space="0" w:color="auto"/>
              <w:right w:val="single" w:sz="4" w:space="0" w:color="auto"/>
            </w:tcBorders>
            <w:vAlign w:val="center"/>
          </w:tcPr>
          <w:p w:rsidR="004E4AC9" w:rsidRDefault="004E4AC9" w:rsidP="002D1D5E">
            <w:pPr>
              <w:ind w:firstLine="0"/>
            </w:pPr>
          </w:p>
        </w:tc>
        <w:tc>
          <w:tcPr>
            <w:tcW w:w="3709" w:type="dxa"/>
            <w:tcBorders>
              <w:top w:val="single" w:sz="4" w:space="0" w:color="auto"/>
              <w:left w:val="single" w:sz="4" w:space="0" w:color="auto"/>
              <w:bottom w:val="single" w:sz="4" w:space="0" w:color="auto"/>
              <w:right w:val="single" w:sz="4" w:space="0" w:color="auto"/>
            </w:tcBorders>
            <w:vAlign w:val="center"/>
          </w:tcPr>
          <w:p w:rsidR="004E4AC9" w:rsidRDefault="004E4AC9" w:rsidP="004E4AC9">
            <w:pPr>
              <w:ind w:firstLine="0"/>
            </w:pPr>
            <w:r>
              <w:t>Інші спеціалісти в рамках проекту</w:t>
            </w:r>
          </w:p>
        </w:tc>
        <w:tc>
          <w:tcPr>
            <w:tcW w:w="2977" w:type="dxa"/>
            <w:tcBorders>
              <w:top w:val="single" w:sz="4" w:space="0" w:color="auto"/>
              <w:left w:val="single" w:sz="4" w:space="0" w:color="auto"/>
              <w:bottom w:val="single" w:sz="4" w:space="0" w:color="auto"/>
              <w:right w:val="single" w:sz="2" w:space="0" w:color="FFFFFF" w:themeColor="background1"/>
            </w:tcBorders>
            <w:vAlign w:val="center"/>
          </w:tcPr>
          <w:p w:rsidR="004E4AC9" w:rsidRDefault="004E4AC9" w:rsidP="002D1D5E">
            <w:pPr>
              <w:ind w:firstLine="0"/>
              <w:rPr>
                <w:rFonts w:ascii="inherit" w:hAnsi="inherit"/>
                <w:color w:val="212121"/>
              </w:rPr>
            </w:pPr>
            <w:r>
              <w:rPr>
                <w:rFonts w:ascii="inherit" w:hAnsi="inherit"/>
                <w:color w:val="212121"/>
              </w:rPr>
              <w:t>Залучення спеціалістів на договірній основі</w:t>
            </w:r>
          </w:p>
        </w:tc>
      </w:tr>
    </w:tbl>
    <w:p w:rsidR="009E3C17" w:rsidRDefault="009E3C17" w:rsidP="002E6BD2"/>
    <w:p w:rsidR="00041028" w:rsidRDefault="00041028" w:rsidP="00041028">
      <w:pPr>
        <w:jc w:val="left"/>
        <w:outlineLvl w:val="0"/>
        <w:rPr>
          <w:rFonts w:ascii="Arial" w:hAnsi="Arial" w:cs="Arial"/>
          <w:b/>
          <w:sz w:val="18"/>
          <w:szCs w:val="18"/>
        </w:rPr>
      </w:pPr>
      <w:r>
        <w:rPr>
          <w:rFonts w:ascii="Arial" w:hAnsi="Arial" w:cs="Arial"/>
          <w:b/>
          <w:sz w:val="18"/>
          <w:szCs w:val="18"/>
        </w:rPr>
        <w:t>Робочий план проекту (включаючи етапи підготовки, реалізації та звітування)</w:t>
      </w:r>
    </w:p>
    <w:p w:rsidR="00041028" w:rsidRDefault="00041028" w:rsidP="00041028">
      <w:pPr>
        <w:jc w:val="left"/>
        <w:rPr>
          <w:rFonts w:ascii="Verdana" w:hAnsi="Verdana"/>
          <w:b/>
          <w:sz w:val="22"/>
        </w:rPr>
      </w:pPr>
    </w:p>
    <w:tbl>
      <w:tblPr>
        <w:tblStyle w:val="a4"/>
        <w:tblW w:w="9338" w:type="dxa"/>
        <w:tblCellMar>
          <w:left w:w="115" w:type="dxa"/>
          <w:right w:w="115" w:type="dxa"/>
        </w:tblCellMar>
        <w:tblLook w:val="04A0" w:firstRow="1" w:lastRow="0" w:firstColumn="1" w:lastColumn="0" w:noHBand="0" w:noVBand="1"/>
      </w:tblPr>
      <w:tblGrid>
        <w:gridCol w:w="3683"/>
        <w:gridCol w:w="2141"/>
        <w:gridCol w:w="3514"/>
      </w:tblGrid>
      <w:tr w:rsidR="00041028" w:rsidRPr="0009603F" w:rsidTr="00EA7325">
        <w:trPr>
          <w:trHeight w:val="354"/>
        </w:trPr>
        <w:tc>
          <w:tcPr>
            <w:tcW w:w="3683" w:type="dxa"/>
            <w:tcBorders>
              <w:top w:val="single" w:sz="18" w:space="0" w:color="auto"/>
              <w:left w:val="single" w:sz="2" w:space="0" w:color="FFFFFF" w:themeColor="background1"/>
              <w:bottom w:val="single" w:sz="18" w:space="0" w:color="auto"/>
              <w:right w:val="single" w:sz="4" w:space="0" w:color="auto"/>
            </w:tcBorders>
            <w:vAlign w:val="center"/>
          </w:tcPr>
          <w:p w:rsidR="00041028" w:rsidRDefault="00041028" w:rsidP="00041028">
            <w:pPr>
              <w:ind w:firstLine="0"/>
              <w:jc w:val="center"/>
              <w:rPr>
                <w:rFonts w:ascii="Arial" w:hAnsi="Arial" w:cs="Arial"/>
                <w:sz w:val="18"/>
              </w:rPr>
            </w:pPr>
            <w:r>
              <w:rPr>
                <w:rFonts w:ascii="Arial" w:hAnsi="Arial" w:cs="Arial"/>
                <w:sz w:val="18"/>
              </w:rPr>
              <w:t>Заходи</w:t>
            </w:r>
          </w:p>
          <w:p w:rsidR="00041028" w:rsidRPr="000C75E4" w:rsidRDefault="00041028" w:rsidP="00041028">
            <w:pPr>
              <w:ind w:firstLine="0"/>
              <w:jc w:val="center"/>
              <w:rPr>
                <w:rFonts w:ascii="Arial" w:hAnsi="Arial" w:cs="Arial"/>
                <w:sz w:val="18"/>
              </w:rPr>
            </w:pPr>
            <w:r>
              <w:rPr>
                <w:rFonts w:ascii="Arial" w:hAnsi="Arial" w:cs="Arial"/>
                <w:sz w:val="18"/>
              </w:rPr>
              <w:t>(головні проектні етапи)</w:t>
            </w:r>
          </w:p>
        </w:tc>
        <w:tc>
          <w:tcPr>
            <w:tcW w:w="2141" w:type="dxa"/>
            <w:tcBorders>
              <w:top w:val="single" w:sz="18" w:space="0" w:color="auto"/>
              <w:left w:val="single" w:sz="4" w:space="0" w:color="auto"/>
              <w:bottom w:val="single" w:sz="18" w:space="0" w:color="auto"/>
              <w:right w:val="single" w:sz="4" w:space="0" w:color="auto"/>
            </w:tcBorders>
            <w:vAlign w:val="center"/>
          </w:tcPr>
          <w:p w:rsidR="00041028" w:rsidRPr="000C75E4" w:rsidRDefault="00041028" w:rsidP="00041028">
            <w:pPr>
              <w:ind w:firstLine="0"/>
              <w:jc w:val="center"/>
              <w:rPr>
                <w:rFonts w:ascii="Arial" w:hAnsi="Arial" w:cs="Arial"/>
                <w:sz w:val="18"/>
              </w:rPr>
            </w:pPr>
            <w:r>
              <w:rPr>
                <w:rFonts w:ascii="Arial" w:hAnsi="Arial" w:cs="Arial"/>
                <w:sz w:val="18"/>
              </w:rPr>
              <w:t>Відповідальна особа</w:t>
            </w:r>
          </w:p>
        </w:tc>
        <w:tc>
          <w:tcPr>
            <w:tcW w:w="3514" w:type="dxa"/>
            <w:tcBorders>
              <w:top w:val="single" w:sz="18" w:space="0" w:color="auto"/>
              <w:left w:val="single" w:sz="4" w:space="0" w:color="auto"/>
              <w:bottom w:val="single" w:sz="18" w:space="0" w:color="auto"/>
              <w:right w:val="single" w:sz="2" w:space="0" w:color="FFFFFF" w:themeColor="background1"/>
            </w:tcBorders>
            <w:vAlign w:val="center"/>
          </w:tcPr>
          <w:p w:rsidR="00041028" w:rsidRPr="000C75E4" w:rsidRDefault="00041028" w:rsidP="00041028">
            <w:pPr>
              <w:ind w:firstLine="0"/>
              <w:jc w:val="center"/>
              <w:rPr>
                <w:rFonts w:ascii="Arial" w:hAnsi="Arial" w:cs="Arial"/>
                <w:sz w:val="18"/>
              </w:rPr>
            </w:pPr>
            <w:r>
              <w:rPr>
                <w:rFonts w:ascii="Arial" w:hAnsi="Arial" w:cs="Arial"/>
                <w:sz w:val="18"/>
              </w:rPr>
              <w:t>Терміни реалізації (вересень, жовтень, листопад)</w:t>
            </w:r>
          </w:p>
        </w:tc>
      </w:tr>
      <w:tr w:rsidR="00041028" w:rsidRPr="0009603F" w:rsidTr="00EA7325">
        <w:trPr>
          <w:trHeight w:val="354"/>
        </w:trPr>
        <w:tc>
          <w:tcPr>
            <w:tcW w:w="3683" w:type="dxa"/>
            <w:tcBorders>
              <w:top w:val="single" w:sz="18" w:space="0" w:color="auto"/>
              <w:left w:val="single" w:sz="2" w:space="0" w:color="FFFFFF" w:themeColor="background1"/>
              <w:bottom w:val="single" w:sz="4" w:space="0" w:color="auto"/>
              <w:right w:val="single" w:sz="4" w:space="0" w:color="auto"/>
            </w:tcBorders>
            <w:vAlign w:val="center"/>
          </w:tcPr>
          <w:p w:rsidR="00041028" w:rsidRDefault="00041028" w:rsidP="00041028">
            <w:pPr>
              <w:ind w:firstLine="0"/>
              <w:jc w:val="left"/>
              <w:rPr>
                <w:rFonts w:ascii="Arial" w:hAnsi="Arial" w:cs="Arial"/>
                <w:sz w:val="18"/>
              </w:rPr>
            </w:pPr>
            <w:r>
              <w:rPr>
                <w:rFonts w:ascii="Arial" w:hAnsi="Arial" w:cs="Arial"/>
                <w:sz w:val="18"/>
              </w:rPr>
              <w:t xml:space="preserve">Планування, підготовка та реалізація заходу: </w:t>
            </w:r>
          </w:p>
          <w:p w:rsidR="00041028" w:rsidRDefault="00041028" w:rsidP="00041028">
            <w:pPr>
              <w:pStyle w:val="a3"/>
              <w:numPr>
                <w:ilvl w:val="0"/>
                <w:numId w:val="3"/>
              </w:numPr>
              <w:ind w:left="164" w:hanging="284"/>
              <w:jc w:val="left"/>
              <w:rPr>
                <w:rFonts w:ascii="Arial" w:hAnsi="Arial" w:cs="Arial"/>
                <w:sz w:val="18"/>
              </w:rPr>
            </w:pPr>
            <w:r w:rsidRPr="0068734A">
              <w:rPr>
                <w:rFonts w:ascii="Arial" w:hAnsi="Arial" w:cs="Arial"/>
                <w:sz w:val="18"/>
              </w:rPr>
              <w:t xml:space="preserve">регламент заходу, </w:t>
            </w:r>
          </w:p>
          <w:p w:rsidR="00041028" w:rsidRDefault="00041028" w:rsidP="00041028">
            <w:pPr>
              <w:pStyle w:val="a3"/>
              <w:numPr>
                <w:ilvl w:val="0"/>
                <w:numId w:val="3"/>
              </w:numPr>
              <w:ind w:left="164" w:hanging="284"/>
              <w:jc w:val="left"/>
              <w:rPr>
                <w:rFonts w:ascii="Arial" w:hAnsi="Arial" w:cs="Arial"/>
                <w:sz w:val="18"/>
              </w:rPr>
            </w:pPr>
            <w:r w:rsidRPr="0068734A">
              <w:rPr>
                <w:rFonts w:ascii="Arial" w:hAnsi="Arial" w:cs="Arial"/>
                <w:sz w:val="18"/>
              </w:rPr>
              <w:t>з</w:t>
            </w:r>
            <w:r>
              <w:rPr>
                <w:rFonts w:ascii="Arial" w:hAnsi="Arial" w:cs="Arial"/>
                <w:sz w:val="18"/>
              </w:rPr>
              <w:t>агальний план проведення заходу</w:t>
            </w:r>
            <w:r w:rsidRPr="0068734A">
              <w:rPr>
                <w:rFonts w:ascii="Arial" w:hAnsi="Arial" w:cs="Arial"/>
                <w:sz w:val="18"/>
              </w:rPr>
              <w:t>,</w:t>
            </w:r>
          </w:p>
          <w:p w:rsidR="00041028" w:rsidRDefault="00041028" w:rsidP="00041028">
            <w:pPr>
              <w:pStyle w:val="a3"/>
              <w:numPr>
                <w:ilvl w:val="0"/>
                <w:numId w:val="3"/>
              </w:numPr>
              <w:ind w:left="164" w:hanging="284"/>
              <w:jc w:val="left"/>
              <w:rPr>
                <w:rFonts w:ascii="Arial" w:hAnsi="Arial" w:cs="Arial"/>
                <w:sz w:val="18"/>
              </w:rPr>
            </w:pPr>
            <w:r w:rsidRPr="0068734A">
              <w:rPr>
                <w:rFonts w:ascii="Arial" w:hAnsi="Arial" w:cs="Arial"/>
                <w:sz w:val="18"/>
              </w:rPr>
              <w:t>організація робочої групи заходу</w:t>
            </w:r>
            <w:r>
              <w:rPr>
                <w:rFonts w:ascii="Arial" w:hAnsi="Arial" w:cs="Arial"/>
                <w:sz w:val="18"/>
              </w:rPr>
              <w:t>,</w:t>
            </w:r>
          </w:p>
          <w:p w:rsidR="00041028" w:rsidRDefault="00041028" w:rsidP="00041028">
            <w:pPr>
              <w:pStyle w:val="a3"/>
              <w:numPr>
                <w:ilvl w:val="0"/>
                <w:numId w:val="3"/>
              </w:numPr>
              <w:ind w:left="164" w:hanging="284"/>
              <w:jc w:val="left"/>
              <w:rPr>
                <w:rFonts w:ascii="Arial" w:hAnsi="Arial" w:cs="Arial"/>
                <w:sz w:val="18"/>
              </w:rPr>
            </w:pPr>
            <w:r>
              <w:rPr>
                <w:rFonts w:ascii="Arial" w:hAnsi="Arial" w:cs="Arial"/>
                <w:sz w:val="18"/>
              </w:rPr>
              <w:t>організація посадових інструкцій та зон відповідальності робочої групи,</w:t>
            </w:r>
          </w:p>
          <w:p w:rsidR="00041028" w:rsidRDefault="00041028" w:rsidP="00041028">
            <w:pPr>
              <w:pStyle w:val="a3"/>
              <w:numPr>
                <w:ilvl w:val="0"/>
                <w:numId w:val="3"/>
              </w:numPr>
              <w:ind w:left="164" w:hanging="284"/>
              <w:jc w:val="left"/>
              <w:rPr>
                <w:rFonts w:ascii="Arial" w:hAnsi="Arial" w:cs="Arial"/>
                <w:sz w:val="18"/>
              </w:rPr>
            </w:pPr>
            <w:r>
              <w:rPr>
                <w:rFonts w:ascii="Arial" w:hAnsi="Arial" w:cs="Arial"/>
                <w:sz w:val="18"/>
              </w:rPr>
              <w:t>долучення додаткових субпідрядників,</w:t>
            </w:r>
          </w:p>
          <w:p w:rsidR="00041028" w:rsidRDefault="00041028" w:rsidP="00041028">
            <w:pPr>
              <w:pStyle w:val="a3"/>
              <w:numPr>
                <w:ilvl w:val="0"/>
                <w:numId w:val="3"/>
              </w:numPr>
              <w:ind w:left="164" w:hanging="284"/>
              <w:jc w:val="left"/>
              <w:rPr>
                <w:rFonts w:ascii="Arial" w:hAnsi="Arial" w:cs="Arial"/>
                <w:sz w:val="18"/>
              </w:rPr>
            </w:pPr>
            <w:r>
              <w:rPr>
                <w:rFonts w:ascii="Arial" w:hAnsi="Arial" w:cs="Arial"/>
                <w:sz w:val="18"/>
              </w:rPr>
              <w:t>контроль всіх процесів підготовки та реалізації проекту,</w:t>
            </w:r>
          </w:p>
          <w:p w:rsidR="00EA7325" w:rsidRDefault="00EA7325" w:rsidP="00041028">
            <w:pPr>
              <w:pStyle w:val="a3"/>
              <w:numPr>
                <w:ilvl w:val="0"/>
                <w:numId w:val="3"/>
              </w:numPr>
              <w:ind w:left="164" w:hanging="284"/>
              <w:jc w:val="left"/>
              <w:rPr>
                <w:rFonts w:ascii="Arial" w:hAnsi="Arial" w:cs="Arial"/>
                <w:sz w:val="18"/>
              </w:rPr>
            </w:pPr>
            <w:r>
              <w:rPr>
                <w:rFonts w:ascii="Arial" w:hAnsi="Arial" w:cs="Arial"/>
                <w:sz w:val="18"/>
              </w:rPr>
              <w:t>робота з перекладачами (англійська мова, інші в залежності від країни учасника)</w:t>
            </w:r>
          </w:p>
          <w:p w:rsidR="00041028" w:rsidRDefault="00041028" w:rsidP="00041028">
            <w:pPr>
              <w:ind w:firstLine="0"/>
              <w:jc w:val="center"/>
              <w:rPr>
                <w:rFonts w:ascii="Arial" w:hAnsi="Arial" w:cs="Arial"/>
                <w:sz w:val="18"/>
              </w:rPr>
            </w:pPr>
            <w:r w:rsidRPr="00AA4E9E">
              <w:rPr>
                <w:rFonts w:ascii="Arial" w:hAnsi="Arial" w:cs="Arial"/>
                <w:sz w:val="18"/>
              </w:rPr>
              <w:t>безпосередній к</w:t>
            </w:r>
            <w:r w:rsidR="004656BD">
              <w:rPr>
                <w:rFonts w:ascii="Arial" w:hAnsi="Arial" w:cs="Arial"/>
                <w:sz w:val="18"/>
              </w:rPr>
              <w:t>онтроль за проведенням заходу 29.04.2022</w:t>
            </w:r>
            <w:r w:rsidRPr="00AA4E9E">
              <w:rPr>
                <w:rFonts w:ascii="Arial" w:hAnsi="Arial" w:cs="Arial"/>
                <w:sz w:val="18"/>
              </w:rPr>
              <w:t>р.</w:t>
            </w:r>
          </w:p>
        </w:tc>
        <w:tc>
          <w:tcPr>
            <w:tcW w:w="2141" w:type="dxa"/>
            <w:tcBorders>
              <w:top w:val="single" w:sz="18" w:space="0" w:color="auto"/>
              <w:left w:val="single" w:sz="4" w:space="0" w:color="auto"/>
              <w:bottom w:val="single" w:sz="4" w:space="0" w:color="auto"/>
              <w:right w:val="single" w:sz="4" w:space="0" w:color="auto"/>
            </w:tcBorders>
            <w:vAlign w:val="center"/>
          </w:tcPr>
          <w:p w:rsidR="00041028" w:rsidRDefault="00041028" w:rsidP="00041028">
            <w:pPr>
              <w:ind w:firstLine="0"/>
              <w:jc w:val="center"/>
              <w:rPr>
                <w:rFonts w:ascii="Arial" w:hAnsi="Arial" w:cs="Arial"/>
                <w:sz w:val="18"/>
              </w:rPr>
            </w:pPr>
            <w:r>
              <w:rPr>
                <w:rFonts w:ascii="Arial" w:hAnsi="Arial" w:cs="Arial"/>
                <w:sz w:val="18"/>
              </w:rPr>
              <w:t>Гідерінська К.В.</w:t>
            </w:r>
          </w:p>
        </w:tc>
        <w:tc>
          <w:tcPr>
            <w:tcW w:w="3514" w:type="dxa"/>
            <w:tcBorders>
              <w:top w:val="single" w:sz="18" w:space="0" w:color="auto"/>
              <w:left w:val="single" w:sz="4" w:space="0" w:color="auto"/>
              <w:bottom w:val="single" w:sz="4" w:space="0" w:color="auto"/>
              <w:right w:val="single" w:sz="2" w:space="0" w:color="FFFFFF" w:themeColor="background1"/>
            </w:tcBorders>
            <w:vAlign w:val="center"/>
          </w:tcPr>
          <w:p w:rsidR="00041028" w:rsidRDefault="00041028" w:rsidP="00041028">
            <w:pPr>
              <w:ind w:firstLine="0"/>
              <w:jc w:val="center"/>
              <w:rPr>
                <w:rFonts w:ascii="Arial" w:hAnsi="Arial" w:cs="Arial"/>
                <w:sz w:val="18"/>
              </w:rPr>
            </w:pPr>
            <w:r>
              <w:rPr>
                <w:rFonts w:ascii="Arial" w:hAnsi="Arial" w:cs="Arial"/>
                <w:sz w:val="18"/>
              </w:rPr>
              <w:t>01.09.2021р-</w:t>
            </w:r>
            <w:r w:rsidR="004656BD">
              <w:rPr>
                <w:rFonts w:ascii="Arial" w:hAnsi="Arial" w:cs="Arial"/>
                <w:sz w:val="18"/>
              </w:rPr>
              <w:t>31.12.2021р.</w:t>
            </w:r>
          </w:p>
        </w:tc>
      </w:tr>
      <w:tr w:rsidR="00041028" w:rsidRPr="0009603F" w:rsidTr="00EA7325">
        <w:trPr>
          <w:trHeight w:val="354"/>
        </w:trPr>
        <w:tc>
          <w:tcPr>
            <w:tcW w:w="3683" w:type="dxa"/>
            <w:tcBorders>
              <w:top w:val="single" w:sz="4" w:space="0" w:color="auto"/>
              <w:left w:val="single" w:sz="2" w:space="0" w:color="FFFFFF" w:themeColor="background1"/>
              <w:bottom w:val="single" w:sz="4" w:space="0" w:color="auto"/>
              <w:right w:val="single" w:sz="4" w:space="0" w:color="auto"/>
            </w:tcBorders>
            <w:vAlign w:val="center"/>
          </w:tcPr>
          <w:p w:rsidR="004656BD" w:rsidRDefault="004656BD" w:rsidP="004656BD">
            <w:pPr>
              <w:ind w:firstLine="0"/>
              <w:jc w:val="left"/>
              <w:rPr>
                <w:rFonts w:ascii="Arial" w:hAnsi="Arial" w:cs="Arial"/>
                <w:sz w:val="18"/>
              </w:rPr>
            </w:pPr>
            <w:r>
              <w:rPr>
                <w:rFonts w:ascii="Arial" w:hAnsi="Arial" w:cs="Arial"/>
                <w:sz w:val="18"/>
              </w:rPr>
              <w:t>Розробка умов виконання проекту:</w:t>
            </w:r>
          </w:p>
          <w:p w:rsidR="004656BD" w:rsidRDefault="004656BD" w:rsidP="004656BD">
            <w:pPr>
              <w:pStyle w:val="a3"/>
              <w:numPr>
                <w:ilvl w:val="0"/>
                <w:numId w:val="3"/>
              </w:numPr>
              <w:ind w:left="164" w:hanging="284"/>
              <w:jc w:val="left"/>
              <w:rPr>
                <w:rFonts w:ascii="Arial" w:hAnsi="Arial" w:cs="Arial"/>
                <w:sz w:val="18"/>
              </w:rPr>
            </w:pPr>
            <w:r>
              <w:rPr>
                <w:rFonts w:ascii="Arial" w:hAnsi="Arial" w:cs="Arial"/>
                <w:sz w:val="18"/>
              </w:rPr>
              <w:t>підбір</w:t>
            </w:r>
            <w:r>
              <w:rPr>
                <w:rFonts w:ascii="Arial" w:hAnsi="Arial" w:cs="Arial"/>
                <w:sz w:val="18"/>
              </w:rPr>
              <w:t xml:space="preserve"> технічного забезпечення проекту,</w:t>
            </w:r>
          </w:p>
          <w:p w:rsidR="004656BD" w:rsidRDefault="004656BD" w:rsidP="004656BD">
            <w:pPr>
              <w:pStyle w:val="a3"/>
              <w:numPr>
                <w:ilvl w:val="0"/>
                <w:numId w:val="3"/>
              </w:numPr>
              <w:ind w:left="164" w:hanging="284"/>
              <w:jc w:val="left"/>
              <w:rPr>
                <w:rFonts w:ascii="Arial" w:hAnsi="Arial" w:cs="Arial"/>
                <w:sz w:val="18"/>
              </w:rPr>
            </w:pPr>
            <w:r>
              <w:rPr>
                <w:rFonts w:ascii="Arial" w:hAnsi="Arial" w:cs="Arial"/>
                <w:sz w:val="18"/>
              </w:rPr>
              <w:t>організ</w:t>
            </w:r>
            <w:r>
              <w:rPr>
                <w:rFonts w:ascii="Arial" w:hAnsi="Arial" w:cs="Arial"/>
                <w:sz w:val="18"/>
              </w:rPr>
              <w:t>ація та розміщення технічної групи</w:t>
            </w:r>
          </w:p>
          <w:p w:rsidR="004656BD" w:rsidRPr="00AA4E9E" w:rsidRDefault="004656BD" w:rsidP="004656BD">
            <w:pPr>
              <w:pStyle w:val="a3"/>
              <w:numPr>
                <w:ilvl w:val="0"/>
                <w:numId w:val="3"/>
              </w:numPr>
              <w:ind w:left="164" w:hanging="284"/>
              <w:jc w:val="left"/>
              <w:rPr>
                <w:rFonts w:ascii="Arial" w:hAnsi="Arial" w:cs="Arial"/>
                <w:sz w:val="18"/>
              </w:rPr>
            </w:pPr>
            <w:r>
              <w:rPr>
                <w:rFonts w:ascii="Arial" w:hAnsi="Arial" w:cs="Arial"/>
                <w:sz w:val="18"/>
              </w:rPr>
              <w:t>проведення тестування програмного забезпечення та онлайн трансляції</w:t>
            </w:r>
            <w:r w:rsidRPr="00AA4E9E">
              <w:rPr>
                <w:rFonts w:ascii="Arial" w:hAnsi="Arial" w:cs="Arial"/>
                <w:sz w:val="18"/>
              </w:rPr>
              <w:t xml:space="preserve"> </w:t>
            </w:r>
          </w:p>
          <w:p w:rsidR="004656BD" w:rsidRDefault="004656BD" w:rsidP="004656BD">
            <w:pPr>
              <w:pStyle w:val="a3"/>
              <w:numPr>
                <w:ilvl w:val="0"/>
                <w:numId w:val="3"/>
              </w:numPr>
              <w:ind w:left="164" w:hanging="284"/>
              <w:jc w:val="left"/>
              <w:rPr>
                <w:rFonts w:ascii="Arial" w:hAnsi="Arial" w:cs="Arial"/>
                <w:sz w:val="18"/>
              </w:rPr>
            </w:pPr>
            <w:r>
              <w:rPr>
                <w:rFonts w:ascii="Arial" w:hAnsi="Arial" w:cs="Arial"/>
                <w:sz w:val="18"/>
              </w:rPr>
              <w:t>написання сценарію проведення заходу</w:t>
            </w:r>
          </w:p>
          <w:p w:rsidR="004656BD" w:rsidRDefault="004656BD" w:rsidP="004656BD">
            <w:pPr>
              <w:pStyle w:val="a3"/>
              <w:numPr>
                <w:ilvl w:val="0"/>
                <w:numId w:val="3"/>
              </w:numPr>
              <w:ind w:left="164" w:hanging="284"/>
              <w:jc w:val="left"/>
              <w:rPr>
                <w:rFonts w:ascii="Arial" w:hAnsi="Arial" w:cs="Arial"/>
                <w:sz w:val="18"/>
              </w:rPr>
            </w:pPr>
            <w:r>
              <w:rPr>
                <w:rFonts w:ascii="Arial" w:hAnsi="Arial" w:cs="Arial"/>
                <w:sz w:val="18"/>
              </w:rPr>
              <w:t>написання інструкцій для взаємодії з колективами для виступу</w:t>
            </w:r>
          </w:p>
          <w:p w:rsidR="00041028" w:rsidRDefault="004656BD" w:rsidP="004656BD">
            <w:pPr>
              <w:ind w:firstLine="0"/>
              <w:jc w:val="center"/>
              <w:rPr>
                <w:rFonts w:ascii="Arial" w:hAnsi="Arial" w:cs="Arial"/>
                <w:sz w:val="18"/>
              </w:rPr>
            </w:pPr>
            <w:r>
              <w:rPr>
                <w:rFonts w:ascii="Arial" w:hAnsi="Arial" w:cs="Arial"/>
                <w:sz w:val="18"/>
              </w:rPr>
              <w:lastRenderedPageBreak/>
              <w:t>організація та контроль технічного стану необхідного обладнання для проведення заходу</w:t>
            </w:r>
          </w:p>
        </w:tc>
        <w:tc>
          <w:tcPr>
            <w:tcW w:w="2141" w:type="dxa"/>
            <w:tcBorders>
              <w:top w:val="single" w:sz="4" w:space="0" w:color="auto"/>
              <w:left w:val="single" w:sz="4" w:space="0" w:color="auto"/>
              <w:bottom w:val="single" w:sz="4" w:space="0" w:color="auto"/>
              <w:right w:val="single" w:sz="4" w:space="0" w:color="auto"/>
            </w:tcBorders>
            <w:vAlign w:val="center"/>
          </w:tcPr>
          <w:p w:rsidR="00041028" w:rsidRDefault="004656BD" w:rsidP="00041028">
            <w:pPr>
              <w:ind w:firstLine="0"/>
              <w:jc w:val="center"/>
              <w:rPr>
                <w:rFonts w:ascii="Arial" w:hAnsi="Arial" w:cs="Arial"/>
                <w:sz w:val="18"/>
              </w:rPr>
            </w:pPr>
            <w:r>
              <w:rPr>
                <w:rFonts w:ascii="Arial" w:hAnsi="Arial" w:cs="Arial"/>
                <w:sz w:val="18"/>
              </w:rPr>
              <w:lastRenderedPageBreak/>
              <w:t>Гідерінська К.В.</w:t>
            </w:r>
          </w:p>
          <w:p w:rsidR="004656BD" w:rsidRDefault="004656BD" w:rsidP="00041028">
            <w:pPr>
              <w:ind w:firstLine="0"/>
              <w:jc w:val="center"/>
              <w:rPr>
                <w:rFonts w:ascii="Arial" w:hAnsi="Arial" w:cs="Arial"/>
                <w:sz w:val="18"/>
              </w:rPr>
            </w:pPr>
            <w:r>
              <w:rPr>
                <w:rFonts w:ascii="Arial" w:hAnsi="Arial" w:cs="Arial"/>
                <w:sz w:val="18"/>
              </w:rPr>
              <w:t>Залучення спеціалістів</w:t>
            </w:r>
          </w:p>
        </w:tc>
        <w:tc>
          <w:tcPr>
            <w:tcW w:w="3514" w:type="dxa"/>
            <w:tcBorders>
              <w:top w:val="single" w:sz="4" w:space="0" w:color="auto"/>
              <w:left w:val="single" w:sz="4" w:space="0" w:color="auto"/>
              <w:bottom w:val="single" w:sz="4" w:space="0" w:color="auto"/>
              <w:right w:val="single" w:sz="2" w:space="0" w:color="FFFFFF" w:themeColor="background1"/>
            </w:tcBorders>
            <w:vAlign w:val="center"/>
          </w:tcPr>
          <w:p w:rsidR="00041028" w:rsidRDefault="004656BD" w:rsidP="00041028">
            <w:pPr>
              <w:ind w:firstLine="0"/>
              <w:jc w:val="center"/>
              <w:rPr>
                <w:rFonts w:ascii="Arial" w:hAnsi="Arial" w:cs="Arial"/>
                <w:sz w:val="18"/>
              </w:rPr>
            </w:pPr>
            <w:r>
              <w:rPr>
                <w:rFonts w:ascii="Arial" w:hAnsi="Arial" w:cs="Arial"/>
                <w:sz w:val="18"/>
              </w:rPr>
              <w:t>01.10.2021 р. – 31.12.2021р</w:t>
            </w:r>
          </w:p>
        </w:tc>
      </w:tr>
      <w:tr w:rsidR="00041028" w:rsidRPr="0009603F" w:rsidTr="00EA7325">
        <w:trPr>
          <w:trHeight w:val="354"/>
        </w:trPr>
        <w:tc>
          <w:tcPr>
            <w:tcW w:w="3683" w:type="dxa"/>
            <w:tcBorders>
              <w:top w:val="single" w:sz="4" w:space="0" w:color="auto"/>
              <w:left w:val="single" w:sz="2" w:space="0" w:color="FFFFFF" w:themeColor="background1"/>
              <w:bottom w:val="single" w:sz="4" w:space="0" w:color="auto"/>
              <w:right w:val="single" w:sz="4" w:space="0" w:color="auto"/>
            </w:tcBorders>
            <w:vAlign w:val="center"/>
          </w:tcPr>
          <w:p w:rsidR="006E27B8" w:rsidRPr="00AA4E9E" w:rsidRDefault="006E27B8" w:rsidP="006E27B8">
            <w:pPr>
              <w:pStyle w:val="a3"/>
              <w:numPr>
                <w:ilvl w:val="0"/>
                <w:numId w:val="3"/>
              </w:numPr>
              <w:ind w:left="164" w:hanging="284"/>
              <w:jc w:val="left"/>
              <w:rPr>
                <w:rFonts w:ascii="Arial" w:hAnsi="Arial" w:cs="Arial"/>
                <w:sz w:val="18"/>
                <w:lang w:val="ru-RU"/>
              </w:rPr>
            </w:pPr>
            <w:r>
              <w:rPr>
                <w:rFonts w:ascii="Arial" w:hAnsi="Arial" w:cs="Arial"/>
                <w:sz w:val="18"/>
              </w:rPr>
              <w:lastRenderedPageBreak/>
              <w:t>збір інформації по колективам-учасникам та окремим виконавцям,</w:t>
            </w:r>
          </w:p>
          <w:p w:rsidR="006E27B8" w:rsidRDefault="006E27B8" w:rsidP="006E27B8">
            <w:pPr>
              <w:pStyle w:val="a3"/>
              <w:numPr>
                <w:ilvl w:val="0"/>
                <w:numId w:val="3"/>
              </w:numPr>
              <w:ind w:left="164" w:hanging="284"/>
              <w:jc w:val="left"/>
              <w:rPr>
                <w:rFonts w:ascii="Arial" w:hAnsi="Arial" w:cs="Arial"/>
                <w:sz w:val="18"/>
              </w:rPr>
            </w:pPr>
            <w:r w:rsidRPr="00BA7D2A">
              <w:rPr>
                <w:rFonts w:ascii="Arial" w:hAnsi="Arial" w:cs="Arial"/>
                <w:sz w:val="18"/>
              </w:rPr>
              <w:t>створення концепції дійства та</w:t>
            </w:r>
            <w:r>
              <w:rPr>
                <w:rFonts w:ascii="Arial" w:hAnsi="Arial" w:cs="Arial"/>
                <w:sz w:val="18"/>
              </w:rPr>
              <w:t xml:space="preserve"> сценарного плану заходу,</w:t>
            </w:r>
          </w:p>
          <w:p w:rsidR="006E27B8" w:rsidRDefault="006E27B8" w:rsidP="006E27B8">
            <w:pPr>
              <w:pStyle w:val="a3"/>
              <w:numPr>
                <w:ilvl w:val="0"/>
                <w:numId w:val="3"/>
              </w:numPr>
              <w:ind w:left="164" w:hanging="284"/>
              <w:jc w:val="left"/>
              <w:rPr>
                <w:rFonts w:ascii="Arial" w:hAnsi="Arial" w:cs="Arial"/>
                <w:sz w:val="18"/>
              </w:rPr>
            </w:pPr>
            <w:r>
              <w:rPr>
                <w:rFonts w:ascii="Arial" w:hAnsi="Arial" w:cs="Arial"/>
                <w:sz w:val="18"/>
              </w:rPr>
              <w:t>організація та п</w:t>
            </w:r>
            <w:r>
              <w:rPr>
                <w:rFonts w:ascii="Arial" w:hAnsi="Arial" w:cs="Arial"/>
                <w:sz w:val="18"/>
              </w:rPr>
              <w:t>роведення генеральних репетицій з онлайн трансляції</w:t>
            </w:r>
          </w:p>
          <w:p w:rsidR="006E27B8" w:rsidRDefault="006E27B8" w:rsidP="006E27B8">
            <w:pPr>
              <w:pStyle w:val="a3"/>
              <w:numPr>
                <w:ilvl w:val="0"/>
                <w:numId w:val="3"/>
              </w:numPr>
              <w:ind w:left="164" w:hanging="284"/>
              <w:jc w:val="left"/>
              <w:rPr>
                <w:rFonts w:ascii="Arial" w:hAnsi="Arial" w:cs="Arial"/>
                <w:sz w:val="18"/>
              </w:rPr>
            </w:pPr>
            <w:r>
              <w:rPr>
                <w:rFonts w:ascii="Arial" w:hAnsi="Arial" w:cs="Arial"/>
                <w:sz w:val="18"/>
              </w:rPr>
              <w:t>підбір режисерсько-постановчої групи,</w:t>
            </w:r>
          </w:p>
          <w:p w:rsidR="00041028" w:rsidRDefault="006E27B8" w:rsidP="006E27B8">
            <w:pPr>
              <w:ind w:firstLine="0"/>
              <w:jc w:val="center"/>
              <w:rPr>
                <w:rFonts w:ascii="Arial" w:hAnsi="Arial" w:cs="Arial"/>
                <w:sz w:val="18"/>
              </w:rPr>
            </w:pPr>
            <w:r>
              <w:rPr>
                <w:rFonts w:ascii="Arial" w:hAnsi="Arial" w:cs="Arial"/>
                <w:sz w:val="18"/>
              </w:rPr>
              <w:t>організація, контроль та проведення</w:t>
            </w:r>
            <w:r>
              <w:rPr>
                <w:rFonts w:ascii="Arial" w:hAnsi="Arial" w:cs="Arial"/>
                <w:sz w:val="18"/>
              </w:rPr>
              <w:t xml:space="preserve"> заходу безпосередньо 29.04.2022</w:t>
            </w:r>
            <w:r>
              <w:rPr>
                <w:rFonts w:ascii="Arial" w:hAnsi="Arial" w:cs="Arial"/>
                <w:sz w:val="18"/>
              </w:rPr>
              <w:t>р.,</w:t>
            </w:r>
          </w:p>
        </w:tc>
        <w:tc>
          <w:tcPr>
            <w:tcW w:w="2141" w:type="dxa"/>
            <w:tcBorders>
              <w:top w:val="single" w:sz="4" w:space="0" w:color="auto"/>
              <w:left w:val="single" w:sz="4" w:space="0" w:color="auto"/>
              <w:bottom w:val="single" w:sz="4" w:space="0" w:color="auto"/>
              <w:right w:val="single" w:sz="4" w:space="0" w:color="auto"/>
            </w:tcBorders>
            <w:vAlign w:val="center"/>
          </w:tcPr>
          <w:p w:rsidR="006E27B8" w:rsidRDefault="006E27B8" w:rsidP="00041028">
            <w:pPr>
              <w:ind w:firstLine="0"/>
              <w:jc w:val="center"/>
              <w:rPr>
                <w:rFonts w:ascii="Arial" w:hAnsi="Arial" w:cs="Arial"/>
                <w:sz w:val="18"/>
              </w:rPr>
            </w:pPr>
            <w:r>
              <w:rPr>
                <w:rFonts w:ascii="Arial" w:hAnsi="Arial" w:cs="Arial"/>
                <w:sz w:val="18"/>
              </w:rPr>
              <w:t>Гідерінська К,В.</w:t>
            </w:r>
          </w:p>
          <w:p w:rsidR="00041028" w:rsidRDefault="006E27B8" w:rsidP="00041028">
            <w:pPr>
              <w:ind w:firstLine="0"/>
              <w:jc w:val="center"/>
              <w:rPr>
                <w:rFonts w:ascii="Arial" w:hAnsi="Arial" w:cs="Arial"/>
                <w:sz w:val="18"/>
              </w:rPr>
            </w:pPr>
            <w:r>
              <w:rPr>
                <w:rFonts w:ascii="Arial" w:hAnsi="Arial" w:cs="Arial"/>
                <w:sz w:val="18"/>
              </w:rPr>
              <w:t>Залучення спеціалістів</w:t>
            </w:r>
          </w:p>
        </w:tc>
        <w:tc>
          <w:tcPr>
            <w:tcW w:w="3514" w:type="dxa"/>
            <w:tcBorders>
              <w:top w:val="single" w:sz="4" w:space="0" w:color="auto"/>
              <w:left w:val="single" w:sz="4" w:space="0" w:color="auto"/>
              <w:bottom w:val="single" w:sz="4" w:space="0" w:color="auto"/>
              <w:right w:val="single" w:sz="2" w:space="0" w:color="FFFFFF" w:themeColor="background1"/>
            </w:tcBorders>
            <w:vAlign w:val="center"/>
          </w:tcPr>
          <w:p w:rsidR="00041028" w:rsidRDefault="006E27B8" w:rsidP="00041028">
            <w:pPr>
              <w:ind w:firstLine="0"/>
              <w:jc w:val="center"/>
              <w:rPr>
                <w:rFonts w:ascii="Arial" w:hAnsi="Arial" w:cs="Arial"/>
                <w:sz w:val="18"/>
              </w:rPr>
            </w:pPr>
            <w:r>
              <w:rPr>
                <w:rFonts w:ascii="Arial" w:hAnsi="Arial" w:cs="Arial"/>
                <w:sz w:val="18"/>
              </w:rPr>
              <w:t>1.01.2022р - 31.03.2022 р</w:t>
            </w:r>
          </w:p>
        </w:tc>
      </w:tr>
      <w:tr w:rsidR="006F6A3D" w:rsidRPr="0009603F" w:rsidTr="00EA7325">
        <w:trPr>
          <w:trHeight w:val="354"/>
        </w:trPr>
        <w:tc>
          <w:tcPr>
            <w:tcW w:w="3683" w:type="dxa"/>
            <w:tcBorders>
              <w:top w:val="single" w:sz="4" w:space="0" w:color="auto"/>
              <w:left w:val="single" w:sz="2" w:space="0" w:color="FFFFFF" w:themeColor="background1"/>
              <w:bottom w:val="single" w:sz="4" w:space="0" w:color="auto"/>
              <w:right w:val="single" w:sz="4" w:space="0" w:color="auto"/>
            </w:tcBorders>
            <w:vAlign w:val="center"/>
          </w:tcPr>
          <w:p w:rsidR="006F6A3D" w:rsidRDefault="006F6A3D" w:rsidP="006F6A3D">
            <w:pPr>
              <w:ind w:firstLine="0"/>
              <w:jc w:val="left"/>
              <w:rPr>
                <w:rFonts w:ascii="Arial" w:hAnsi="Arial" w:cs="Arial"/>
                <w:sz w:val="18"/>
              </w:rPr>
            </w:pPr>
            <w:r>
              <w:rPr>
                <w:rFonts w:ascii="Arial" w:hAnsi="Arial" w:cs="Arial"/>
                <w:sz w:val="18"/>
              </w:rPr>
              <w:t>Розробка та реалізація інформаційної підтримки:</w:t>
            </w:r>
          </w:p>
          <w:p w:rsidR="006F6A3D" w:rsidRDefault="006F6A3D" w:rsidP="006F6A3D">
            <w:pPr>
              <w:pStyle w:val="a3"/>
              <w:numPr>
                <w:ilvl w:val="0"/>
                <w:numId w:val="3"/>
              </w:numPr>
              <w:ind w:left="164" w:hanging="284"/>
              <w:jc w:val="left"/>
              <w:rPr>
                <w:rFonts w:ascii="Arial" w:hAnsi="Arial" w:cs="Arial"/>
                <w:sz w:val="18"/>
              </w:rPr>
            </w:pPr>
            <w:r w:rsidRPr="00BA7D2A">
              <w:rPr>
                <w:rFonts w:ascii="Arial" w:hAnsi="Arial" w:cs="Arial"/>
                <w:sz w:val="18"/>
              </w:rPr>
              <w:t xml:space="preserve">організація та контроль створення необхідної рекламної </w:t>
            </w:r>
            <w:r>
              <w:rPr>
                <w:rFonts w:ascii="Arial" w:hAnsi="Arial" w:cs="Arial"/>
                <w:sz w:val="18"/>
              </w:rPr>
              <w:t>компанії</w:t>
            </w:r>
            <w:r w:rsidRPr="00BA7D2A">
              <w:rPr>
                <w:rFonts w:ascii="Arial" w:hAnsi="Arial" w:cs="Arial"/>
                <w:sz w:val="18"/>
              </w:rPr>
              <w:t xml:space="preserve"> (</w:t>
            </w:r>
            <w:r w:rsidR="00EA7325">
              <w:rPr>
                <w:rFonts w:ascii="Arial" w:hAnsi="Arial" w:cs="Arial"/>
                <w:sz w:val="18"/>
              </w:rPr>
              <w:t>соціальні мережи, сайти, портали, месенжери)</w:t>
            </w:r>
            <w:r>
              <w:rPr>
                <w:rFonts w:ascii="Arial" w:hAnsi="Arial" w:cs="Arial"/>
                <w:sz w:val="18"/>
              </w:rPr>
              <w:t>,</w:t>
            </w:r>
          </w:p>
          <w:p w:rsidR="00EA7325" w:rsidRPr="00BA7D2A" w:rsidRDefault="00EA7325" w:rsidP="006F6A3D">
            <w:pPr>
              <w:pStyle w:val="a3"/>
              <w:numPr>
                <w:ilvl w:val="0"/>
                <w:numId w:val="3"/>
              </w:numPr>
              <w:ind w:left="164" w:hanging="284"/>
              <w:jc w:val="left"/>
              <w:rPr>
                <w:rFonts w:ascii="Arial" w:hAnsi="Arial" w:cs="Arial"/>
                <w:sz w:val="18"/>
              </w:rPr>
            </w:pPr>
            <w:r>
              <w:rPr>
                <w:rFonts w:ascii="Arial" w:hAnsi="Arial" w:cs="Arial"/>
                <w:sz w:val="18"/>
              </w:rPr>
              <w:t>розробка сайту, з розміщення інформації та можливості залишати заяви</w:t>
            </w:r>
          </w:p>
          <w:p w:rsidR="006F6A3D" w:rsidRDefault="006F6A3D" w:rsidP="006F6A3D">
            <w:pPr>
              <w:pStyle w:val="a3"/>
              <w:numPr>
                <w:ilvl w:val="0"/>
                <w:numId w:val="3"/>
              </w:numPr>
              <w:ind w:left="164" w:hanging="284"/>
              <w:jc w:val="left"/>
              <w:rPr>
                <w:rFonts w:ascii="Arial" w:hAnsi="Arial" w:cs="Arial"/>
                <w:sz w:val="18"/>
              </w:rPr>
            </w:pPr>
            <w:r>
              <w:rPr>
                <w:rFonts w:ascii="Arial" w:hAnsi="Arial" w:cs="Arial"/>
                <w:sz w:val="18"/>
              </w:rPr>
              <w:t>організація та контроль створення рекламних постів заходу,</w:t>
            </w:r>
          </w:p>
          <w:p w:rsidR="006F6A3D" w:rsidRDefault="006F6A3D" w:rsidP="006F6A3D">
            <w:pPr>
              <w:pStyle w:val="a3"/>
              <w:numPr>
                <w:ilvl w:val="0"/>
                <w:numId w:val="3"/>
              </w:numPr>
              <w:ind w:left="164" w:hanging="284"/>
              <w:jc w:val="left"/>
              <w:rPr>
                <w:rFonts w:ascii="Arial" w:hAnsi="Arial" w:cs="Arial"/>
                <w:sz w:val="18"/>
              </w:rPr>
            </w:pPr>
            <w:r>
              <w:rPr>
                <w:rFonts w:ascii="Arial" w:hAnsi="Arial" w:cs="Arial"/>
                <w:sz w:val="18"/>
              </w:rPr>
              <w:t>організація та контроль створення прес-релізів заходу,</w:t>
            </w:r>
          </w:p>
          <w:p w:rsidR="006F6A3D" w:rsidRDefault="006F6A3D" w:rsidP="006F6A3D">
            <w:pPr>
              <w:pStyle w:val="a3"/>
              <w:numPr>
                <w:ilvl w:val="0"/>
                <w:numId w:val="3"/>
              </w:numPr>
              <w:ind w:left="164" w:hanging="284"/>
              <w:jc w:val="left"/>
              <w:rPr>
                <w:rFonts w:ascii="Arial" w:hAnsi="Arial" w:cs="Arial"/>
                <w:sz w:val="18"/>
              </w:rPr>
            </w:pPr>
            <w:r>
              <w:rPr>
                <w:rFonts w:ascii="Arial" w:hAnsi="Arial" w:cs="Arial"/>
                <w:sz w:val="18"/>
              </w:rPr>
              <w:t>організація та контроль створення пост-релізів заходу,</w:t>
            </w:r>
          </w:p>
          <w:p w:rsidR="006F6A3D" w:rsidRDefault="006F6A3D" w:rsidP="00EA7325">
            <w:pPr>
              <w:pStyle w:val="a3"/>
              <w:numPr>
                <w:ilvl w:val="0"/>
                <w:numId w:val="3"/>
              </w:numPr>
              <w:ind w:left="164" w:hanging="284"/>
              <w:jc w:val="left"/>
              <w:rPr>
                <w:rFonts w:ascii="Arial" w:hAnsi="Arial" w:cs="Arial"/>
                <w:sz w:val="18"/>
              </w:rPr>
            </w:pPr>
            <w:r>
              <w:rPr>
                <w:rFonts w:ascii="Arial" w:hAnsi="Arial" w:cs="Arial"/>
                <w:sz w:val="18"/>
              </w:rPr>
              <w:t>організація та контроль ст</w:t>
            </w:r>
            <w:r w:rsidR="00EA7325">
              <w:rPr>
                <w:rFonts w:ascii="Arial" w:hAnsi="Arial" w:cs="Arial"/>
                <w:sz w:val="18"/>
              </w:rPr>
              <w:t>ворення рекламних компаній заходу</w:t>
            </w:r>
            <w:r>
              <w:rPr>
                <w:rFonts w:ascii="Arial" w:hAnsi="Arial" w:cs="Arial"/>
                <w:sz w:val="18"/>
              </w:rPr>
              <w:t>,</w:t>
            </w:r>
          </w:p>
        </w:tc>
        <w:tc>
          <w:tcPr>
            <w:tcW w:w="2141" w:type="dxa"/>
            <w:tcBorders>
              <w:top w:val="single" w:sz="4" w:space="0" w:color="auto"/>
              <w:left w:val="single" w:sz="4" w:space="0" w:color="auto"/>
              <w:bottom w:val="single" w:sz="4" w:space="0" w:color="auto"/>
              <w:right w:val="single" w:sz="4" w:space="0" w:color="auto"/>
            </w:tcBorders>
            <w:vAlign w:val="center"/>
          </w:tcPr>
          <w:p w:rsidR="006F6A3D" w:rsidRDefault="006F6A3D" w:rsidP="00041028">
            <w:pPr>
              <w:ind w:firstLine="0"/>
              <w:jc w:val="center"/>
              <w:rPr>
                <w:rFonts w:ascii="Arial" w:hAnsi="Arial" w:cs="Arial"/>
                <w:sz w:val="18"/>
              </w:rPr>
            </w:pPr>
            <w:r>
              <w:rPr>
                <w:rFonts w:ascii="Arial" w:hAnsi="Arial" w:cs="Arial"/>
                <w:sz w:val="18"/>
              </w:rPr>
              <w:t>Гідерінська К.В.</w:t>
            </w:r>
          </w:p>
          <w:p w:rsidR="006F6A3D" w:rsidRDefault="006F6A3D" w:rsidP="00041028">
            <w:pPr>
              <w:ind w:firstLine="0"/>
              <w:jc w:val="center"/>
              <w:rPr>
                <w:rFonts w:ascii="Arial" w:hAnsi="Arial" w:cs="Arial"/>
                <w:sz w:val="18"/>
              </w:rPr>
            </w:pPr>
            <w:r>
              <w:rPr>
                <w:rFonts w:ascii="Arial" w:hAnsi="Arial" w:cs="Arial"/>
                <w:sz w:val="18"/>
              </w:rPr>
              <w:t>Залучення спеціалістів</w:t>
            </w:r>
          </w:p>
        </w:tc>
        <w:tc>
          <w:tcPr>
            <w:tcW w:w="3514" w:type="dxa"/>
            <w:tcBorders>
              <w:top w:val="single" w:sz="4" w:space="0" w:color="auto"/>
              <w:left w:val="single" w:sz="4" w:space="0" w:color="auto"/>
              <w:bottom w:val="single" w:sz="4" w:space="0" w:color="auto"/>
              <w:right w:val="single" w:sz="2" w:space="0" w:color="FFFFFF" w:themeColor="background1"/>
            </w:tcBorders>
            <w:vAlign w:val="center"/>
          </w:tcPr>
          <w:p w:rsidR="006F6A3D" w:rsidRDefault="006F6A3D" w:rsidP="00041028">
            <w:pPr>
              <w:ind w:firstLine="0"/>
              <w:jc w:val="center"/>
              <w:rPr>
                <w:rFonts w:ascii="Arial" w:hAnsi="Arial" w:cs="Arial"/>
                <w:sz w:val="18"/>
              </w:rPr>
            </w:pPr>
            <w:r>
              <w:rPr>
                <w:rFonts w:ascii="Arial" w:hAnsi="Arial" w:cs="Arial"/>
                <w:sz w:val="18"/>
              </w:rPr>
              <w:t>1.10.2021-31.03.2022р</w:t>
            </w:r>
          </w:p>
        </w:tc>
      </w:tr>
      <w:tr w:rsidR="00EA7325" w:rsidRPr="0009603F" w:rsidTr="00EA7325">
        <w:trPr>
          <w:trHeight w:val="354"/>
        </w:trPr>
        <w:tc>
          <w:tcPr>
            <w:tcW w:w="3683" w:type="dxa"/>
            <w:tcBorders>
              <w:top w:val="single" w:sz="4" w:space="0" w:color="auto"/>
              <w:left w:val="single" w:sz="2" w:space="0" w:color="FFFFFF" w:themeColor="background1"/>
              <w:bottom w:val="single" w:sz="4" w:space="0" w:color="auto"/>
              <w:right w:val="single" w:sz="4" w:space="0" w:color="auto"/>
            </w:tcBorders>
            <w:vAlign w:val="center"/>
          </w:tcPr>
          <w:p w:rsidR="00EA7325" w:rsidRDefault="00EA7325" w:rsidP="00EA7325">
            <w:pPr>
              <w:ind w:firstLine="0"/>
              <w:jc w:val="left"/>
              <w:rPr>
                <w:rFonts w:ascii="Arial" w:hAnsi="Arial" w:cs="Arial"/>
                <w:sz w:val="18"/>
              </w:rPr>
            </w:pPr>
            <w:r>
              <w:rPr>
                <w:rFonts w:ascii="Arial" w:hAnsi="Arial" w:cs="Arial"/>
                <w:sz w:val="18"/>
              </w:rPr>
              <w:t>Організація документообігу проекту:</w:t>
            </w:r>
          </w:p>
          <w:p w:rsidR="00EA7325" w:rsidRPr="00D865B5" w:rsidRDefault="00EA7325" w:rsidP="00EA7325">
            <w:pPr>
              <w:pStyle w:val="a3"/>
              <w:numPr>
                <w:ilvl w:val="0"/>
                <w:numId w:val="3"/>
              </w:numPr>
              <w:ind w:left="164" w:hanging="164"/>
              <w:jc w:val="left"/>
              <w:rPr>
                <w:rFonts w:ascii="Arial" w:hAnsi="Arial" w:cs="Arial"/>
                <w:sz w:val="18"/>
                <w:lang w:val="ru-RU"/>
              </w:rPr>
            </w:pPr>
            <w:r w:rsidRPr="00D865B5">
              <w:rPr>
                <w:rFonts w:ascii="Arial" w:hAnsi="Arial" w:cs="Arial"/>
                <w:sz w:val="18"/>
              </w:rPr>
              <w:t>створення та розсилка офіційних запрошень для представників діючої влади України, представників профільних міністерств, представників бізнес-еліти та мистецьких кіл</w:t>
            </w:r>
            <w:r>
              <w:rPr>
                <w:rFonts w:ascii="Arial" w:hAnsi="Arial" w:cs="Arial"/>
                <w:sz w:val="18"/>
              </w:rPr>
              <w:t>,</w:t>
            </w:r>
          </w:p>
          <w:p w:rsidR="00EA7325" w:rsidRPr="00D865B5" w:rsidRDefault="00EA7325" w:rsidP="00EA7325">
            <w:pPr>
              <w:pStyle w:val="a3"/>
              <w:numPr>
                <w:ilvl w:val="0"/>
                <w:numId w:val="3"/>
              </w:numPr>
              <w:ind w:left="164" w:hanging="164"/>
              <w:jc w:val="left"/>
              <w:rPr>
                <w:rFonts w:ascii="Arial" w:hAnsi="Arial" w:cs="Arial"/>
                <w:sz w:val="18"/>
              </w:rPr>
            </w:pPr>
            <w:r w:rsidRPr="00D865B5">
              <w:rPr>
                <w:rFonts w:ascii="Arial" w:hAnsi="Arial" w:cs="Arial"/>
                <w:sz w:val="18"/>
              </w:rPr>
              <w:t>організація необхідної документації для проведення заходу,</w:t>
            </w:r>
            <w:r>
              <w:rPr>
                <w:rFonts w:ascii="Arial" w:hAnsi="Arial" w:cs="Arial"/>
                <w:sz w:val="18"/>
              </w:rPr>
              <w:t xml:space="preserve"> Договорів співпраці з партнерами,</w:t>
            </w:r>
          </w:p>
          <w:p w:rsidR="00EA7325" w:rsidRDefault="00EA7325" w:rsidP="006F6A3D">
            <w:pPr>
              <w:ind w:firstLine="0"/>
              <w:jc w:val="left"/>
              <w:rPr>
                <w:rFonts w:ascii="Arial" w:hAnsi="Arial" w:cs="Arial"/>
                <w:sz w:val="18"/>
              </w:rPr>
            </w:pPr>
          </w:p>
        </w:tc>
        <w:tc>
          <w:tcPr>
            <w:tcW w:w="2141" w:type="dxa"/>
            <w:tcBorders>
              <w:top w:val="single" w:sz="4" w:space="0" w:color="auto"/>
              <w:left w:val="single" w:sz="4" w:space="0" w:color="auto"/>
              <w:bottom w:val="single" w:sz="4" w:space="0" w:color="auto"/>
              <w:right w:val="single" w:sz="4" w:space="0" w:color="auto"/>
            </w:tcBorders>
            <w:vAlign w:val="center"/>
          </w:tcPr>
          <w:p w:rsidR="00EA7325" w:rsidRDefault="00EA7325" w:rsidP="00EA7325">
            <w:pPr>
              <w:ind w:firstLine="0"/>
              <w:jc w:val="center"/>
              <w:rPr>
                <w:rFonts w:ascii="Arial" w:hAnsi="Arial" w:cs="Arial"/>
                <w:sz w:val="18"/>
              </w:rPr>
            </w:pPr>
            <w:r>
              <w:rPr>
                <w:rFonts w:ascii="Arial" w:hAnsi="Arial" w:cs="Arial"/>
                <w:sz w:val="18"/>
              </w:rPr>
              <w:t>Гідерінська К.В.</w:t>
            </w:r>
          </w:p>
          <w:p w:rsidR="00EA7325" w:rsidRDefault="00EA7325" w:rsidP="00EA7325">
            <w:pPr>
              <w:ind w:firstLine="0"/>
              <w:jc w:val="center"/>
              <w:rPr>
                <w:rFonts w:ascii="Arial" w:hAnsi="Arial" w:cs="Arial"/>
                <w:sz w:val="18"/>
              </w:rPr>
            </w:pPr>
            <w:r>
              <w:rPr>
                <w:rFonts w:ascii="Arial" w:hAnsi="Arial" w:cs="Arial"/>
                <w:sz w:val="18"/>
              </w:rPr>
              <w:t>Залучення спеціалістів</w:t>
            </w:r>
          </w:p>
        </w:tc>
        <w:tc>
          <w:tcPr>
            <w:tcW w:w="3514" w:type="dxa"/>
            <w:tcBorders>
              <w:top w:val="single" w:sz="4" w:space="0" w:color="auto"/>
              <w:left w:val="single" w:sz="4" w:space="0" w:color="auto"/>
              <w:bottom w:val="single" w:sz="4" w:space="0" w:color="auto"/>
              <w:right w:val="single" w:sz="2" w:space="0" w:color="FFFFFF" w:themeColor="background1"/>
            </w:tcBorders>
            <w:vAlign w:val="center"/>
          </w:tcPr>
          <w:p w:rsidR="00EA7325" w:rsidRDefault="00EA7325" w:rsidP="00041028">
            <w:pPr>
              <w:ind w:firstLine="0"/>
              <w:jc w:val="center"/>
              <w:rPr>
                <w:rFonts w:ascii="Arial" w:hAnsi="Arial" w:cs="Arial"/>
                <w:sz w:val="18"/>
              </w:rPr>
            </w:pPr>
          </w:p>
        </w:tc>
      </w:tr>
      <w:tr w:rsidR="00544745" w:rsidRPr="0009603F" w:rsidTr="00EA7325">
        <w:trPr>
          <w:trHeight w:val="354"/>
        </w:trPr>
        <w:tc>
          <w:tcPr>
            <w:tcW w:w="3683" w:type="dxa"/>
            <w:tcBorders>
              <w:top w:val="single" w:sz="4" w:space="0" w:color="auto"/>
              <w:left w:val="single" w:sz="2" w:space="0" w:color="FFFFFF" w:themeColor="background1"/>
              <w:bottom w:val="single" w:sz="4" w:space="0" w:color="auto"/>
              <w:right w:val="single" w:sz="4" w:space="0" w:color="auto"/>
            </w:tcBorders>
            <w:vAlign w:val="center"/>
          </w:tcPr>
          <w:p w:rsidR="00544745" w:rsidRDefault="00544745" w:rsidP="00EA7325">
            <w:pPr>
              <w:ind w:firstLine="0"/>
              <w:jc w:val="left"/>
              <w:rPr>
                <w:rFonts w:ascii="Arial" w:hAnsi="Arial" w:cs="Arial"/>
                <w:sz w:val="18"/>
              </w:rPr>
            </w:pPr>
            <w:r>
              <w:rPr>
                <w:rFonts w:ascii="Arial" w:hAnsi="Arial" w:cs="Arial"/>
                <w:sz w:val="18"/>
              </w:rPr>
              <w:t>Вирішення конфліктних, або фор мажорних питань, протягом реалізації проекту</w:t>
            </w:r>
          </w:p>
        </w:tc>
        <w:tc>
          <w:tcPr>
            <w:tcW w:w="2141" w:type="dxa"/>
            <w:tcBorders>
              <w:top w:val="single" w:sz="4" w:space="0" w:color="auto"/>
              <w:left w:val="single" w:sz="4" w:space="0" w:color="auto"/>
              <w:bottom w:val="single" w:sz="4" w:space="0" w:color="auto"/>
              <w:right w:val="single" w:sz="4" w:space="0" w:color="auto"/>
            </w:tcBorders>
            <w:vAlign w:val="center"/>
          </w:tcPr>
          <w:p w:rsidR="00544745" w:rsidRDefault="00544745" w:rsidP="00EA7325">
            <w:pPr>
              <w:ind w:firstLine="0"/>
              <w:jc w:val="center"/>
              <w:rPr>
                <w:rFonts w:ascii="Arial" w:hAnsi="Arial" w:cs="Arial"/>
                <w:sz w:val="18"/>
              </w:rPr>
            </w:pPr>
            <w:r>
              <w:rPr>
                <w:rFonts w:ascii="Arial" w:hAnsi="Arial" w:cs="Arial"/>
                <w:sz w:val="18"/>
              </w:rPr>
              <w:t>Гідерінська К.В.</w:t>
            </w:r>
          </w:p>
        </w:tc>
        <w:tc>
          <w:tcPr>
            <w:tcW w:w="3514" w:type="dxa"/>
            <w:tcBorders>
              <w:top w:val="single" w:sz="4" w:space="0" w:color="auto"/>
              <w:left w:val="single" w:sz="4" w:space="0" w:color="auto"/>
              <w:bottom w:val="single" w:sz="4" w:space="0" w:color="auto"/>
              <w:right w:val="single" w:sz="2" w:space="0" w:color="FFFFFF" w:themeColor="background1"/>
            </w:tcBorders>
            <w:vAlign w:val="center"/>
          </w:tcPr>
          <w:p w:rsidR="00544745" w:rsidRDefault="00B633F0" w:rsidP="00041028">
            <w:pPr>
              <w:ind w:firstLine="0"/>
              <w:jc w:val="center"/>
              <w:rPr>
                <w:rFonts w:ascii="Arial" w:hAnsi="Arial" w:cs="Arial"/>
                <w:sz w:val="18"/>
              </w:rPr>
            </w:pPr>
            <w:r>
              <w:rPr>
                <w:rFonts w:ascii="Arial" w:hAnsi="Arial" w:cs="Arial"/>
                <w:sz w:val="18"/>
              </w:rPr>
              <w:t>Протягом реалізації проекту</w:t>
            </w:r>
          </w:p>
        </w:tc>
      </w:tr>
    </w:tbl>
    <w:p w:rsidR="00041028" w:rsidRDefault="00041028" w:rsidP="002E6BD2"/>
    <w:tbl>
      <w:tblPr>
        <w:tblStyle w:val="a4"/>
        <w:tblW w:w="9353" w:type="dxa"/>
        <w:tblCellMar>
          <w:left w:w="115" w:type="dxa"/>
          <w:right w:w="115" w:type="dxa"/>
        </w:tblCellMar>
        <w:tblLook w:val="04A0" w:firstRow="1" w:lastRow="0" w:firstColumn="1" w:lastColumn="0" w:noHBand="0" w:noVBand="1"/>
      </w:tblPr>
      <w:tblGrid>
        <w:gridCol w:w="9353"/>
      </w:tblGrid>
      <w:tr w:rsidR="00B633F0" w:rsidRPr="0009603F" w:rsidTr="00B633F0">
        <w:trPr>
          <w:trHeight w:val="288"/>
        </w:trPr>
        <w:tc>
          <w:tcPr>
            <w:tcW w:w="9353"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rsidR="00B633F0" w:rsidRDefault="00B633F0" w:rsidP="00F11E97">
            <w:pPr>
              <w:jc w:val="left"/>
              <w:rPr>
                <w:rFonts w:ascii="Arial" w:hAnsi="Arial" w:cs="Arial"/>
                <w:b/>
                <w:sz w:val="18"/>
                <w:szCs w:val="18"/>
                <w:u w:val="single"/>
              </w:rPr>
            </w:pPr>
          </w:p>
          <w:p w:rsidR="00B633F0" w:rsidRPr="001E0599" w:rsidRDefault="00B633F0" w:rsidP="00F11E97">
            <w:pPr>
              <w:jc w:val="left"/>
              <w:rPr>
                <w:rFonts w:ascii="Arial" w:hAnsi="Arial" w:cs="Arial"/>
                <w:b/>
                <w:sz w:val="18"/>
                <w:szCs w:val="18"/>
              </w:rPr>
            </w:pPr>
            <w:r w:rsidRPr="001E0599">
              <w:rPr>
                <w:rFonts w:ascii="Arial" w:hAnsi="Arial" w:cs="Arial"/>
                <w:b/>
                <w:sz w:val="18"/>
                <w:szCs w:val="18"/>
              </w:rPr>
              <w:t>Цільова аудиторія</w:t>
            </w:r>
          </w:p>
          <w:p w:rsidR="00B633F0" w:rsidRPr="001E0599" w:rsidRDefault="00B633F0" w:rsidP="00F11E97">
            <w:pPr>
              <w:rPr>
                <w:rFonts w:ascii="Arial" w:hAnsi="Arial" w:cs="Arial"/>
                <w:sz w:val="18"/>
                <w:szCs w:val="18"/>
              </w:rPr>
            </w:pPr>
          </w:p>
        </w:tc>
      </w:tr>
      <w:tr w:rsidR="00B633F0" w:rsidRPr="0009603F" w:rsidTr="00B633F0">
        <w:trPr>
          <w:trHeight w:val="432"/>
        </w:trPr>
        <w:tc>
          <w:tcPr>
            <w:tcW w:w="9353" w:type="dxa"/>
            <w:tcBorders>
              <w:top w:val="single" w:sz="2" w:space="0" w:color="FFFFFF" w:themeColor="background1"/>
              <w:left w:val="single" w:sz="2" w:space="0" w:color="FFFFFF" w:themeColor="background1"/>
              <w:right w:val="single" w:sz="2" w:space="0" w:color="FFFFFF" w:themeColor="background1"/>
            </w:tcBorders>
            <w:vAlign w:val="center"/>
          </w:tcPr>
          <w:p w:rsidR="00B633F0" w:rsidRDefault="00B633F0" w:rsidP="00F11E97">
            <w:pPr>
              <w:jc w:val="left"/>
              <w:rPr>
                <w:rFonts w:ascii="Arial" w:hAnsi="Arial" w:cs="Arial"/>
                <w:sz w:val="18"/>
                <w:szCs w:val="18"/>
              </w:rPr>
            </w:pPr>
            <w:r>
              <w:rPr>
                <w:rFonts w:ascii="Arial" w:hAnsi="Arial" w:cs="Arial"/>
                <w:sz w:val="18"/>
                <w:szCs w:val="18"/>
              </w:rPr>
              <w:t>Цільова</w:t>
            </w:r>
            <w:r>
              <w:rPr>
                <w:rFonts w:ascii="Arial" w:hAnsi="Arial" w:cs="Arial"/>
                <w:sz w:val="18"/>
                <w:szCs w:val="18"/>
              </w:rPr>
              <w:t xml:space="preserve"> аудиторія Соціально-мистецького фестивалю </w:t>
            </w:r>
            <w:r w:rsidRPr="00D865B5">
              <w:rPr>
                <w:rFonts w:ascii="Arial" w:hAnsi="Arial" w:cs="Arial"/>
                <w:sz w:val="18"/>
                <w:szCs w:val="18"/>
              </w:rPr>
              <w:t>«</w:t>
            </w:r>
            <w:r>
              <w:rPr>
                <w:rFonts w:ascii="Arial" w:hAnsi="Arial" w:cs="Arial"/>
                <w:sz w:val="18"/>
                <w:szCs w:val="18"/>
              </w:rPr>
              <w:t>Країна Мрій</w:t>
            </w:r>
            <w:r w:rsidRPr="00D865B5">
              <w:rPr>
                <w:rFonts w:ascii="Arial" w:hAnsi="Arial" w:cs="Arial"/>
                <w:sz w:val="18"/>
                <w:szCs w:val="18"/>
              </w:rPr>
              <w:t>»</w:t>
            </w:r>
            <w:r>
              <w:rPr>
                <w:rFonts w:ascii="Arial" w:hAnsi="Arial" w:cs="Arial"/>
                <w:sz w:val="18"/>
                <w:szCs w:val="18"/>
              </w:rPr>
              <w:t xml:space="preserve"> - є</w:t>
            </w:r>
            <w:r>
              <w:rPr>
                <w:rFonts w:ascii="Arial" w:hAnsi="Arial" w:cs="Arial"/>
                <w:sz w:val="18"/>
                <w:szCs w:val="18"/>
              </w:rPr>
              <w:t xml:space="preserve"> </w:t>
            </w:r>
            <w:r w:rsidR="004E12D8">
              <w:rPr>
                <w:rFonts w:ascii="Arial" w:hAnsi="Arial" w:cs="Arial"/>
                <w:sz w:val="18"/>
                <w:szCs w:val="18"/>
              </w:rPr>
              <w:t xml:space="preserve">талановиті </w:t>
            </w:r>
            <w:r>
              <w:rPr>
                <w:rFonts w:ascii="Arial" w:hAnsi="Arial" w:cs="Arial"/>
                <w:sz w:val="18"/>
                <w:szCs w:val="18"/>
              </w:rPr>
              <w:t xml:space="preserve">діти </w:t>
            </w:r>
            <w:r w:rsidR="004E12D8">
              <w:rPr>
                <w:rFonts w:ascii="Arial" w:hAnsi="Arial" w:cs="Arial"/>
                <w:sz w:val="18"/>
                <w:szCs w:val="18"/>
              </w:rPr>
              <w:t>включаючи дітей сиріт та</w:t>
            </w:r>
            <w:r w:rsidR="004E12D8">
              <w:rPr>
                <w:rFonts w:ascii="Arial" w:hAnsi="Arial" w:cs="Arial"/>
                <w:sz w:val="18"/>
                <w:szCs w:val="18"/>
              </w:rPr>
              <w:t xml:space="preserve"> з</w:t>
            </w:r>
            <w:r w:rsidR="004E12D8">
              <w:rPr>
                <w:rFonts w:ascii="Arial" w:hAnsi="Arial" w:cs="Arial"/>
                <w:sz w:val="18"/>
                <w:szCs w:val="18"/>
              </w:rPr>
              <w:t xml:space="preserve"> інвалідністю</w:t>
            </w:r>
            <w:r>
              <w:rPr>
                <w:rFonts w:ascii="Arial" w:hAnsi="Arial" w:cs="Arial"/>
                <w:sz w:val="18"/>
                <w:szCs w:val="18"/>
              </w:rPr>
              <w:t>, студенти профільних учбових закладів (</w:t>
            </w:r>
            <w:r w:rsidR="004E12D8">
              <w:rPr>
                <w:rFonts w:ascii="Arial" w:hAnsi="Arial" w:cs="Arial"/>
                <w:sz w:val="18"/>
                <w:szCs w:val="18"/>
              </w:rPr>
              <w:t>культурного або музичного мистецтва, вокал, хореографія, малювання, подіум, театральне мистецтво та інше</w:t>
            </w:r>
            <w:r>
              <w:rPr>
                <w:rFonts w:ascii="Arial" w:hAnsi="Arial" w:cs="Arial"/>
                <w:sz w:val="18"/>
                <w:szCs w:val="18"/>
              </w:rPr>
              <w:t>).</w:t>
            </w:r>
            <w:r>
              <w:rPr>
                <w:rFonts w:ascii="Arial" w:hAnsi="Arial" w:cs="Arial"/>
                <w:sz w:val="18"/>
                <w:szCs w:val="18"/>
              </w:rPr>
              <w:t xml:space="preserve"> </w:t>
            </w:r>
          </w:p>
          <w:p w:rsidR="00B633F0" w:rsidRPr="00B22FF2" w:rsidRDefault="00B633F0" w:rsidP="00F11E97">
            <w:pPr>
              <w:jc w:val="left"/>
              <w:rPr>
                <w:rFonts w:ascii="Arial" w:hAnsi="Arial" w:cs="Arial"/>
                <w:sz w:val="18"/>
                <w:szCs w:val="18"/>
              </w:rPr>
            </w:pPr>
          </w:p>
        </w:tc>
      </w:tr>
    </w:tbl>
    <w:p w:rsidR="00EA7325" w:rsidRDefault="00EA7325" w:rsidP="002E6BD2"/>
    <w:tbl>
      <w:tblPr>
        <w:tblStyle w:val="a4"/>
        <w:tblW w:w="9353" w:type="dxa"/>
        <w:tblCellMar>
          <w:left w:w="115" w:type="dxa"/>
          <w:right w:w="115" w:type="dxa"/>
        </w:tblCellMar>
        <w:tblLook w:val="04A0" w:firstRow="1" w:lastRow="0" w:firstColumn="1" w:lastColumn="0" w:noHBand="0" w:noVBand="1"/>
      </w:tblPr>
      <w:tblGrid>
        <w:gridCol w:w="9353"/>
      </w:tblGrid>
      <w:tr w:rsidR="004E12D8" w:rsidRPr="001E0599" w:rsidTr="004E12D8">
        <w:trPr>
          <w:trHeight w:val="288"/>
        </w:trPr>
        <w:tc>
          <w:tcPr>
            <w:tcW w:w="9353"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rsidR="004E12D8" w:rsidRPr="001E0599" w:rsidRDefault="004E12D8" w:rsidP="004E12D8">
            <w:pPr>
              <w:jc w:val="left"/>
              <w:rPr>
                <w:rFonts w:ascii="Arial" w:hAnsi="Arial" w:cs="Arial"/>
                <w:sz w:val="18"/>
                <w:szCs w:val="18"/>
              </w:rPr>
            </w:pPr>
            <w:r w:rsidRPr="001E0599">
              <w:rPr>
                <w:rFonts w:ascii="Arial" w:hAnsi="Arial" w:cs="Arial"/>
                <w:b/>
                <w:sz w:val="18"/>
                <w:szCs w:val="18"/>
              </w:rPr>
              <w:t>Інформаційний супровід проекту</w:t>
            </w:r>
          </w:p>
        </w:tc>
      </w:tr>
      <w:tr w:rsidR="004E12D8" w:rsidRPr="00B22FF2" w:rsidTr="004E12D8">
        <w:trPr>
          <w:trHeight w:val="432"/>
        </w:trPr>
        <w:tc>
          <w:tcPr>
            <w:tcW w:w="9353" w:type="dxa"/>
            <w:tcBorders>
              <w:top w:val="single" w:sz="2" w:space="0" w:color="FFFFFF" w:themeColor="background1"/>
              <w:left w:val="single" w:sz="2" w:space="0" w:color="FFFFFF" w:themeColor="background1"/>
              <w:right w:val="single" w:sz="2" w:space="0" w:color="FFFFFF" w:themeColor="background1"/>
            </w:tcBorders>
            <w:vAlign w:val="center"/>
          </w:tcPr>
          <w:p w:rsidR="004E12D8" w:rsidRDefault="004E12D8" w:rsidP="00F11E97">
            <w:pPr>
              <w:jc w:val="left"/>
              <w:rPr>
                <w:rFonts w:ascii="Arial" w:hAnsi="Arial" w:cs="Arial"/>
                <w:sz w:val="18"/>
                <w:szCs w:val="18"/>
              </w:rPr>
            </w:pPr>
          </w:p>
          <w:p w:rsidR="004E12D8" w:rsidRDefault="004E12D8" w:rsidP="00F11E97">
            <w:pPr>
              <w:jc w:val="left"/>
              <w:rPr>
                <w:rFonts w:ascii="Arial" w:hAnsi="Arial" w:cs="Arial"/>
                <w:sz w:val="18"/>
                <w:szCs w:val="18"/>
              </w:rPr>
            </w:pPr>
            <w:r>
              <w:rPr>
                <w:rFonts w:ascii="Arial" w:hAnsi="Arial" w:cs="Arial"/>
                <w:sz w:val="18"/>
                <w:szCs w:val="18"/>
              </w:rPr>
              <w:t xml:space="preserve">Методи поширення інформації – </w:t>
            </w:r>
            <w:r>
              <w:rPr>
                <w:rFonts w:ascii="Arial" w:hAnsi="Arial" w:cs="Arial"/>
                <w:sz w:val="18"/>
                <w:szCs w:val="18"/>
              </w:rPr>
              <w:t>рекламні компанії</w:t>
            </w:r>
            <w:r>
              <w:rPr>
                <w:rFonts w:ascii="Arial" w:hAnsi="Arial" w:cs="Arial"/>
                <w:sz w:val="18"/>
                <w:szCs w:val="18"/>
              </w:rPr>
              <w:t xml:space="preserve">, щодо проведення та змісту заходу шляхом електронної розсилки та безпосереднього контакту із представниками ЗМІ. Інформаційна розсилка по базі </w:t>
            </w:r>
            <w:r>
              <w:rPr>
                <w:rFonts w:ascii="Arial" w:hAnsi="Arial" w:cs="Arial"/>
                <w:sz w:val="18"/>
                <w:szCs w:val="18"/>
              </w:rPr>
              <w:t>колективів з хореографії та мистецтва, бо музичних школах та театральних закладах</w:t>
            </w:r>
            <w:r>
              <w:rPr>
                <w:rFonts w:ascii="Arial" w:hAnsi="Arial" w:cs="Arial"/>
                <w:sz w:val="18"/>
                <w:szCs w:val="18"/>
              </w:rPr>
              <w:t>.  Організація та проведення прес-конференції на передодні заходу на базі Укрінформ</w:t>
            </w:r>
            <w:r>
              <w:rPr>
                <w:rFonts w:ascii="Arial" w:hAnsi="Arial" w:cs="Arial"/>
                <w:sz w:val="18"/>
                <w:szCs w:val="18"/>
              </w:rPr>
              <w:t xml:space="preserve"> (або інший)</w:t>
            </w:r>
            <w:r>
              <w:rPr>
                <w:rFonts w:ascii="Arial" w:hAnsi="Arial" w:cs="Arial"/>
                <w:sz w:val="18"/>
                <w:szCs w:val="18"/>
              </w:rPr>
              <w:t>. Анонсування та пост-висвітлення заходу на телек</w:t>
            </w:r>
            <w:r>
              <w:rPr>
                <w:rFonts w:ascii="Arial" w:hAnsi="Arial" w:cs="Arial"/>
                <w:sz w:val="18"/>
                <w:szCs w:val="18"/>
              </w:rPr>
              <w:t>аналах, радіостанціях, інтернет</w:t>
            </w:r>
            <w:r>
              <w:rPr>
                <w:rFonts w:ascii="Arial" w:hAnsi="Arial" w:cs="Arial"/>
                <w:sz w:val="18"/>
                <w:szCs w:val="18"/>
              </w:rPr>
              <w:t xml:space="preserve"> а також в соціальних мережах.</w:t>
            </w:r>
          </w:p>
          <w:p w:rsidR="004E12D8" w:rsidRPr="00B22FF2" w:rsidRDefault="004E12D8" w:rsidP="00F11E97">
            <w:pPr>
              <w:jc w:val="left"/>
              <w:rPr>
                <w:rFonts w:ascii="Arial" w:hAnsi="Arial" w:cs="Arial"/>
                <w:sz w:val="18"/>
                <w:szCs w:val="18"/>
              </w:rPr>
            </w:pPr>
          </w:p>
        </w:tc>
      </w:tr>
      <w:tr w:rsidR="004E12D8" w:rsidRPr="001E0599" w:rsidTr="004E12D8">
        <w:trPr>
          <w:trHeight w:val="288"/>
        </w:trPr>
        <w:tc>
          <w:tcPr>
            <w:tcW w:w="9353"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rsidR="004E12D8" w:rsidRDefault="004E12D8" w:rsidP="00F11E97">
            <w:pPr>
              <w:jc w:val="left"/>
              <w:rPr>
                <w:rFonts w:ascii="Arial" w:hAnsi="Arial" w:cs="Arial"/>
                <w:b/>
                <w:sz w:val="18"/>
                <w:szCs w:val="18"/>
                <w:u w:val="single"/>
              </w:rPr>
            </w:pPr>
          </w:p>
          <w:p w:rsidR="004E12D8" w:rsidRDefault="004E12D8" w:rsidP="00F11E97">
            <w:pPr>
              <w:jc w:val="left"/>
              <w:rPr>
                <w:rFonts w:ascii="Arial" w:hAnsi="Arial" w:cs="Arial"/>
                <w:b/>
                <w:sz w:val="18"/>
                <w:szCs w:val="18"/>
              </w:rPr>
            </w:pPr>
            <w:r w:rsidRPr="001E0599">
              <w:rPr>
                <w:rFonts w:ascii="Arial" w:hAnsi="Arial" w:cs="Arial"/>
                <w:b/>
                <w:sz w:val="18"/>
                <w:szCs w:val="18"/>
              </w:rPr>
              <w:t>Проектні ризики</w:t>
            </w:r>
          </w:p>
          <w:p w:rsidR="004E12D8" w:rsidRPr="001E0599" w:rsidRDefault="004E12D8" w:rsidP="00F11E97">
            <w:pPr>
              <w:rPr>
                <w:rFonts w:ascii="Arial" w:hAnsi="Arial" w:cs="Arial"/>
                <w:sz w:val="18"/>
                <w:szCs w:val="18"/>
              </w:rPr>
            </w:pPr>
          </w:p>
        </w:tc>
      </w:tr>
      <w:tr w:rsidR="004E12D8" w:rsidRPr="00B22FF2" w:rsidTr="004E12D8">
        <w:trPr>
          <w:trHeight w:val="432"/>
        </w:trPr>
        <w:tc>
          <w:tcPr>
            <w:tcW w:w="9353" w:type="dxa"/>
            <w:tcBorders>
              <w:top w:val="single" w:sz="2" w:space="0" w:color="FFFFFF" w:themeColor="background1"/>
              <w:left w:val="single" w:sz="2" w:space="0" w:color="FFFFFF" w:themeColor="background1"/>
              <w:right w:val="single" w:sz="2" w:space="0" w:color="FFFFFF" w:themeColor="background1"/>
            </w:tcBorders>
            <w:vAlign w:val="center"/>
          </w:tcPr>
          <w:p w:rsidR="004E12D8" w:rsidRPr="00B22FF2" w:rsidRDefault="004E12D8" w:rsidP="00E63914">
            <w:pPr>
              <w:jc w:val="left"/>
              <w:rPr>
                <w:rFonts w:ascii="Arial" w:hAnsi="Arial" w:cs="Arial"/>
                <w:sz w:val="18"/>
                <w:szCs w:val="18"/>
              </w:rPr>
            </w:pPr>
            <w:r>
              <w:rPr>
                <w:rFonts w:ascii="Arial" w:hAnsi="Arial" w:cs="Arial"/>
                <w:sz w:val="18"/>
                <w:szCs w:val="18"/>
              </w:rPr>
              <w:t>З набуття досвіту інших заходів з творчого мистецтва можемо запобігти ризиків з реалізації проекту</w:t>
            </w:r>
            <w:r>
              <w:rPr>
                <w:rFonts w:ascii="Arial" w:hAnsi="Arial" w:cs="Arial"/>
                <w:sz w:val="18"/>
                <w:szCs w:val="18"/>
              </w:rPr>
              <w:t xml:space="preserve">, </w:t>
            </w:r>
            <w:r w:rsidR="00E63914">
              <w:rPr>
                <w:rFonts w:ascii="Arial" w:hAnsi="Arial" w:cs="Arial"/>
                <w:sz w:val="18"/>
                <w:szCs w:val="18"/>
              </w:rPr>
              <w:t xml:space="preserve">але </w:t>
            </w:r>
            <w:r>
              <w:rPr>
                <w:rFonts w:ascii="Arial" w:hAnsi="Arial" w:cs="Arial"/>
                <w:sz w:val="18"/>
                <w:szCs w:val="18"/>
              </w:rPr>
              <w:t xml:space="preserve">не може декларувати будь-які ризики, </w:t>
            </w:r>
            <w:r w:rsidR="00E63914">
              <w:rPr>
                <w:rFonts w:ascii="Arial" w:hAnsi="Arial" w:cs="Arial"/>
                <w:sz w:val="18"/>
                <w:szCs w:val="18"/>
              </w:rPr>
              <w:t>які пов’язані</w:t>
            </w:r>
            <w:r>
              <w:rPr>
                <w:rFonts w:ascii="Arial" w:hAnsi="Arial" w:cs="Arial"/>
                <w:sz w:val="18"/>
                <w:szCs w:val="18"/>
              </w:rPr>
              <w:t xml:space="preserve"> суто форс-мажорних: війна, стихійні лиха, повені, землетруси тощо.</w:t>
            </w:r>
          </w:p>
        </w:tc>
      </w:tr>
      <w:tr w:rsidR="004E12D8" w:rsidRPr="00B22FF2" w:rsidTr="004E12D8">
        <w:trPr>
          <w:trHeight w:val="288"/>
        </w:trPr>
        <w:tc>
          <w:tcPr>
            <w:tcW w:w="9353"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rsidR="004E12D8" w:rsidRDefault="004E12D8" w:rsidP="00F11E97">
            <w:pPr>
              <w:jc w:val="left"/>
              <w:rPr>
                <w:rFonts w:ascii="Arial" w:hAnsi="Arial" w:cs="Arial"/>
                <w:b/>
                <w:sz w:val="18"/>
                <w:szCs w:val="18"/>
              </w:rPr>
            </w:pPr>
          </w:p>
          <w:p w:rsidR="004E12D8" w:rsidRDefault="004E12D8" w:rsidP="00F11E97">
            <w:pPr>
              <w:jc w:val="left"/>
              <w:rPr>
                <w:rFonts w:ascii="Arial" w:hAnsi="Arial" w:cs="Arial"/>
                <w:b/>
                <w:sz w:val="18"/>
                <w:szCs w:val="18"/>
              </w:rPr>
            </w:pPr>
          </w:p>
          <w:p w:rsidR="004E12D8" w:rsidRDefault="004E12D8" w:rsidP="00F11E97">
            <w:pPr>
              <w:jc w:val="left"/>
              <w:rPr>
                <w:rFonts w:ascii="Arial" w:hAnsi="Arial" w:cs="Arial"/>
                <w:b/>
                <w:sz w:val="18"/>
                <w:szCs w:val="18"/>
              </w:rPr>
            </w:pPr>
            <w:r>
              <w:rPr>
                <w:rFonts w:ascii="Arial" w:hAnsi="Arial" w:cs="Arial"/>
                <w:b/>
                <w:sz w:val="18"/>
                <w:szCs w:val="18"/>
              </w:rPr>
              <w:lastRenderedPageBreak/>
              <w:t>Сталість проекту</w:t>
            </w:r>
          </w:p>
          <w:p w:rsidR="004E12D8" w:rsidRPr="00B22FF2" w:rsidRDefault="004E12D8" w:rsidP="00F11E97">
            <w:pPr>
              <w:rPr>
                <w:rFonts w:ascii="Arial" w:hAnsi="Arial" w:cs="Arial"/>
                <w:sz w:val="18"/>
                <w:szCs w:val="18"/>
              </w:rPr>
            </w:pPr>
          </w:p>
        </w:tc>
      </w:tr>
      <w:tr w:rsidR="004E12D8" w:rsidRPr="00B22FF2" w:rsidTr="004E12D8">
        <w:trPr>
          <w:trHeight w:val="432"/>
        </w:trPr>
        <w:tc>
          <w:tcPr>
            <w:tcW w:w="9353" w:type="dxa"/>
            <w:tcBorders>
              <w:top w:val="single" w:sz="2" w:space="0" w:color="FFFFFF" w:themeColor="background1"/>
              <w:left w:val="single" w:sz="2" w:space="0" w:color="FFFFFF" w:themeColor="background1"/>
              <w:right w:val="single" w:sz="2" w:space="0" w:color="FFFFFF" w:themeColor="background1"/>
            </w:tcBorders>
            <w:vAlign w:val="center"/>
          </w:tcPr>
          <w:p w:rsidR="004E12D8" w:rsidRDefault="004E12D8" w:rsidP="00F11E97">
            <w:pPr>
              <w:jc w:val="left"/>
              <w:rPr>
                <w:rFonts w:ascii="Arial" w:hAnsi="Arial" w:cs="Arial"/>
                <w:sz w:val="18"/>
                <w:szCs w:val="18"/>
              </w:rPr>
            </w:pPr>
          </w:p>
          <w:p w:rsidR="004E12D8" w:rsidRPr="00B22FF2" w:rsidRDefault="004E12D8" w:rsidP="00E63914">
            <w:pPr>
              <w:jc w:val="left"/>
              <w:rPr>
                <w:rFonts w:ascii="Arial" w:hAnsi="Arial" w:cs="Arial"/>
                <w:sz w:val="18"/>
                <w:szCs w:val="18"/>
              </w:rPr>
            </w:pPr>
            <w:r>
              <w:rPr>
                <w:rFonts w:ascii="Arial" w:hAnsi="Arial" w:cs="Arial"/>
                <w:sz w:val="18"/>
                <w:szCs w:val="18"/>
              </w:rPr>
              <w:t xml:space="preserve">Після проведення заходу, </w:t>
            </w:r>
            <w:r w:rsidR="00E63914">
              <w:rPr>
                <w:rFonts w:ascii="Arial" w:hAnsi="Arial" w:cs="Arial"/>
                <w:sz w:val="18"/>
                <w:szCs w:val="18"/>
              </w:rPr>
              <w:t xml:space="preserve">команда </w:t>
            </w:r>
            <w:r>
              <w:rPr>
                <w:rFonts w:ascii="Arial" w:hAnsi="Arial" w:cs="Arial"/>
                <w:sz w:val="18"/>
                <w:szCs w:val="18"/>
              </w:rPr>
              <w:t xml:space="preserve">планує зосередитись на </w:t>
            </w:r>
            <w:r w:rsidR="00E63914">
              <w:rPr>
                <w:rFonts w:ascii="Arial" w:hAnsi="Arial" w:cs="Arial"/>
                <w:sz w:val="18"/>
                <w:szCs w:val="18"/>
              </w:rPr>
              <w:t xml:space="preserve">продовжені залучення та розширення цього проекту який допоможе </w:t>
            </w:r>
            <w:r>
              <w:rPr>
                <w:rFonts w:ascii="Arial" w:hAnsi="Arial" w:cs="Arial"/>
                <w:sz w:val="18"/>
                <w:szCs w:val="18"/>
              </w:rPr>
              <w:t xml:space="preserve">залучаючи до участі представників понад 40 країн світу. </w:t>
            </w:r>
          </w:p>
        </w:tc>
      </w:tr>
    </w:tbl>
    <w:p w:rsidR="004E12D8" w:rsidRDefault="004E12D8" w:rsidP="002E6BD2">
      <w:bookmarkStart w:id="0" w:name="_GoBack"/>
      <w:bookmarkEnd w:id="0"/>
    </w:p>
    <w:p w:rsidR="0021578C" w:rsidRDefault="0021578C" w:rsidP="002E6BD2"/>
    <w:p w:rsidR="0021578C" w:rsidRPr="00C14091" w:rsidRDefault="0021578C" w:rsidP="002E6BD2">
      <w:r>
        <w:t xml:space="preserve">Відповідальна особа </w:t>
      </w:r>
      <w:r>
        <w:tab/>
      </w:r>
      <w:r>
        <w:tab/>
      </w:r>
      <w:r>
        <w:tab/>
      </w:r>
      <w:r>
        <w:tab/>
        <w:t>Гідерінська Катерина Вікторівна</w:t>
      </w:r>
    </w:p>
    <w:sectPr w:rsidR="0021578C" w:rsidRPr="00C140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D40" w:rsidRDefault="00DE0D40" w:rsidP="009E3C17">
      <w:r>
        <w:separator/>
      </w:r>
    </w:p>
  </w:endnote>
  <w:endnote w:type="continuationSeparator" w:id="0">
    <w:p w:rsidR="00DE0D40" w:rsidRDefault="00DE0D40" w:rsidP="009E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D40" w:rsidRDefault="00DE0D40" w:rsidP="009E3C17">
      <w:r>
        <w:separator/>
      </w:r>
    </w:p>
  </w:footnote>
  <w:footnote w:type="continuationSeparator" w:id="0">
    <w:p w:rsidR="00DE0D40" w:rsidRDefault="00DE0D40" w:rsidP="009E3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440A1"/>
    <w:multiLevelType w:val="hybridMultilevel"/>
    <w:tmpl w:val="C7046304"/>
    <w:lvl w:ilvl="0" w:tplc="9474D388">
      <w:start w:val="94"/>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0579B2"/>
    <w:multiLevelType w:val="hybridMultilevel"/>
    <w:tmpl w:val="C1BA9C2C"/>
    <w:lvl w:ilvl="0" w:tplc="FB72F71E">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1E76FD"/>
    <w:multiLevelType w:val="hybridMultilevel"/>
    <w:tmpl w:val="1DF6B2C0"/>
    <w:lvl w:ilvl="0" w:tplc="021E735C">
      <w:start w:val="1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E15"/>
    <w:rsid w:val="00041028"/>
    <w:rsid w:val="00116B49"/>
    <w:rsid w:val="00136EB1"/>
    <w:rsid w:val="0021578C"/>
    <w:rsid w:val="00246FDB"/>
    <w:rsid w:val="002D177F"/>
    <w:rsid w:val="002D1D5E"/>
    <w:rsid w:val="002E6BD2"/>
    <w:rsid w:val="003C4E15"/>
    <w:rsid w:val="004656BD"/>
    <w:rsid w:val="004E12D8"/>
    <w:rsid w:val="004E4AC9"/>
    <w:rsid w:val="00544745"/>
    <w:rsid w:val="0056355B"/>
    <w:rsid w:val="006E27B8"/>
    <w:rsid w:val="006F6A3D"/>
    <w:rsid w:val="008841A6"/>
    <w:rsid w:val="009939A5"/>
    <w:rsid w:val="009E3C17"/>
    <w:rsid w:val="00B633F0"/>
    <w:rsid w:val="00C14091"/>
    <w:rsid w:val="00DE0D40"/>
    <w:rsid w:val="00E63914"/>
    <w:rsid w:val="00E811CB"/>
    <w:rsid w:val="00EA7325"/>
    <w:rsid w:val="00FA4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83D61-EBCA-49D1-8E94-C94F3D74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E15"/>
    <w:pPr>
      <w:spacing w:after="0" w:line="240" w:lineRule="auto"/>
      <w:ind w:firstLine="709"/>
      <w:jc w:val="both"/>
    </w:pPr>
    <w:rPr>
      <w:rFonts w:ascii="Times New Roman" w:hAnsi="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6BD2"/>
    <w:pPr>
      <w:ind w:left="720"/>
      <w:contextualSpacing/>
    </w:pPr>
  </w:style>
  <w:style w:type="table" w:styleId="a4">
    <w:name w:val="Table Grid"/>
    <w:basedOn w:val="a1"/>
    <w:uiPriority w:val="39"/>
    <w:rsid w:val="002D177F"/>
    <w:pPr>
      <w:spacing w:after="0" w:line="240" w:lineRule="auto"/>
      <w:jc w:val="right"/>
    </w:pPr>
    <w:rPr>
      <w:rFonts w:ascii="Times New Roman" w:hAnsi="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9E3C17"/>
    <w:rPr>
      <w:color w:val="0563C1" w:themeColor="hyperlink"/>
      <w:u w:val="single"/>
    </w:rPr>
  </w:style>
  <w:style w:type="paragraph" w:styleId="a6">
    <w:name w:val="footnote text"/>
    <w:basedOn w:val="a"/>
    <w:link w:val="a7"/>
    <w:uiPriority w:val="99"/>
    <w:semiHidden/>
    <w:unhideWhenUsed/>
    <w:rsid w:val="009E3C17"/>
    <w:pPr>
      <w:ind w:firstLine="0"/>
      <w:jc w:val="right"/>
    </w:pPr>
    <w:rPr>
      <w:sz w:val="20"/>
      <w:szCs w:val="20"/>
      <w:lang w:val="en-US"/>
    </w:rPr>
  </w:style>
  <w:style w:type="character" w:customStyle="1" w:styleId="a7">
    <w:name w:val="Текст сноски Знак"/>
    <w:basedOn w:val="a0"/>
    <w:link w:val="a6"/>
    <w:uiPriority w:val="99"/>
    <w:semiHidden/>
    <w:rsid w:val="009E3C17"/>
    <w:rPr>
      <w:rFonts w:ascii="Times New Roman" w:hAnsi="Times New Roman"/>
      <w:sz w:val="20"/>
      <w:szCs w:val="20"/>
      <w:lang w:val="en-US"/>
    </w:rPr>
  </w:style>
  <w:style w:type="character" w:styleId="a8">
    <w:name w:val="footnote reference"/>
    <w:basedOn w:val="a0"/>
    <w:uiPriority w:val="99"/>
    <w:semiHidden/>
    <w:unhideWhenUsed/>
    <w:rsid w:val="009E3C17"/>
    <w:rPr>
      <w:vertAlign w:val="superscript"/>
    </w:rPr>
  </w:style>
  <w:style w:type="paragraph" w:styleId="HTML">
    <w:name w:val="HTML Preformatted"/>
    <w:basedOn w:val="a"/>
    <w:link w:val="HTML0"/>
    <w:uiPriority w:val="99"/>
    <w:unhideWhenUsed/>
    <w:rsid w:val="002D1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2D1D5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1124</Words>
  <Characters>6408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Yekaterina</dc:creator>
  <cp:keywords/>
  <dc:description/>
  <cp:lastModifiedBy>Yekaterina</cp:lastModifiedBy>
  <cp:revision>7</cp:revision>
  <dcterms:created xsi:type="dcterms:W3CDTF">2021-04-25T12:34:00Z</dcterms:created>
  <dcterms:modified xsi:type="dcterms:W3CDTF">2021-04-25T13:03:00Z</dcterms:modified>
</cp:coreProperties>
</file>