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04" w:rsidRPr="00C24047" w:rsidRDefault="00F3459E" w:rsidP="00F46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Ідея </w:t>
      </w:r>
      <w:proofErr w:type="spellStart"/>
      <w:r w:rsidRPr="00C2404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C2404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24047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proofErr w:type="spellEnd"/>
      <w:r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24047">
        <w:rPr>
          <w:rFonts w:ascii="Times New Roman" w:hAnsi="Times New Roman" w:cs="Times New Roman"/>
          <w:sz w:val="28"/>
          <w:szCs w:val="28"/>
          <w:lang w:val="uk-UA"/>
        </w:rPr>
        <w:t>увіковічнення</w:t>
      </w:r>
      <w:proofErr w:type="spellEnd"/>
      <w:r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подвигу воїнів АТО та ОС, які героїчно боролись та загинули за свободу і незалежність нашої демократичної держави, яка вибрала європейський шлях розвитку, борючись</w:t>
      </w:r>
      <w:r w:rsidR="00321AE5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з намаганням сусідки – </w:t>
      </w:r>
      <w:proofErr w:type="spellStart"/>
      <w:r w:rsidR="00321AE5" w:rsidRPr="00C24047">
        <w:rPr>
          <w:rFonts w:ascii="Times New Roman" w:hAnsi="Times New Roman" w:cs="Times New Roman"/>
          <w:sz w:val="28"/>
          <w:szCs w:val="28"/>
          <w:lang w:val="uk-UA"/>
        </w:rPr>
        <w:t>агресорки</w:t>
      </w:r>
      <w:proofErr w:type="spellEnd"/>
      <w:r w:rsidR="00321AE5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з імперськими амбіціями поглинути та знову колонізувати Україну. </w:t>
      </w:r>
    </w:p>
    <w:p w:rsidR="00FA4F51" w:rsidRPr="00C24047" w:rsidRDefault="00321AE5" w:rsidP="00F46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047">
        <w:rPr>
          <w:rFonts w:ascii="Times New Roman" w:hAnsi="Times New Roman" w:cs="Times New Roman"/>
          <w:b/>
          <w:sz w:val="28"/>
          <w:szCs w:val="28"/>
          <w:lang w:val="uk-UA"/>
        </w:rPr>
        <w:t>Мета авторів</w:t>
      </w:r>
      <w:r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04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C2404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24047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proofErr w:type="spellEnd"/>
      <w:r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- патріотичне та громадянське виховання молоді. </w:t>
      </w:r>
    </w:p>
    <w:p w:rsidR="00321AE5" w:rsidRPr="00C24047" w:rsidRDefault="00321AE5" w:rsidP="00F46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04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72C00" w:rsidRPr="00C24047">
        <w:rPr>
          <w:rFonts w:ascii="Times New Roman" w:hAnsi="Times New Roman" w:cs="Times New Roman"/>
          <w:b/>
          <w:sz w:val="28"/>
          <w:szCs w:val="28"/>
          <w:lang w:val="uk-UA"/>
        </w:rPr>
        <w:t>омпозиція</w:t>
      </w:r>
      <w:r w:rsidR="00F72C00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C00" w:rsidRPr="00C2404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F72C00" w:rsidRPr="00C2404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72C00" w:rsidRPr="00C24047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proofErr w:type="spellEnd"/>
      <w:r w:rsidR="00F72C00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– стилізований образ козацького кургану, який розміщено в центрі широкого постаменту, увінчаного стелою, що своїм силуетом нагадує герб України – Тризуб. Доповнюють композицію три постаті. Середину займає образ алегоричної покровительки та заступниці українських вояків</w:t>
      </w:r>
      <w:r w:rsidR="007E07AC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– Покрови, з традиційним покривалом на витягнутих вперед і в сторони руках, що встановлена на вершині кургану, а тлом її служить геометризована площина стели.</w:t>
      </w:r>
      <w:r w:rsidR="00356D4A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Праве крило постаменту призначається для постаті воїна АТО</w:t>
      </w:r>
      <w:r w:rsidR="00B474AE" w:rsidRPr="00C240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6D4A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також ОС</w:t>
      </w:r>
      <w:r w:rsidR="00B474AE" w:rsidRPr="00C240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6D4A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одягненого в сучасну польову уніформу ( бронежилет, шолом, наколінники, підсумки для патронів та гранат тощо ), який підтримує лівою рукою опущений до низу автомат. </w:t>
      </w:r>
      <w:r w:rsidR="00B474AE" w:rsidRPr="00C24047">
        <w:rPr>
          <w:rFonts w:ascii="Times New Roman" w:hAnsi="Times New Roman" w:cs="Times New Roman"/>
          <w:sz w:val="28"/>
          <w:szCs w:val="28"/>
          <w:lang w:val="uk-UA"/>
        </w:rPr>
        <w:t>На лівому крилі постаменту запроектовано постать</w:t>
      </w:r>
      <w:r w:rsidR="00E024F6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козака, як символ</w:t>
      </w:r>
      <w:r w:rsidR="007E07AC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4F6" w:rsidRPr="00C24047">
        <w:rPr>
          <w:rFonts w:ascii="Times New Roman" w:hAnsi="Times New Roman" w:cs="Times New Roman"/>
          <w:sz w:val="28"/>
          <w:szCs w:val="28"/>
          <w:lang w:val="uk-UA"/>
        </w:rPr>
        <w:t>героїчної боротьби українського народу за свою незалежність і свободу. Фігура кремезної постаті, одягненої в козацьк</w:t>
      </w:r>
      <w:r w:rsidR="00400C76" w:rsidRPr="00C24047">
        <w:rPr>
          <w:rFonts w:ascii="Times New Roman" w:hAnsi="Times New Roman" w:cs="Times New Roman"/>
          <w:sz w:val="28"/>
          <w:szCs w:val="28"/>
          <w:lang w:val="uk-UA"/>
        </w:rPr>
        <w:t>у сорочку та</w:t>
      </w:r>
      <w:r w:rsidR="00E024F6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шаровари, </w:t>
      </w:r>
      <w:proofErr w:type="spellStart"/>
      <w:r w:rsidR="00E024F6" w:rsidRPr="00C24047">
        <w:rPr>
          <w:rFonts w:ascii="Times New Roman" w:hAnsi="Times New Roman" w:cs="Times New Roman"/>
          <w:sz w:val="28"/>
          <w:szCs w:val="28"/>
          <w:lang w:val="uk-UA"/>
        </w:rPr>
        <w:t>підпоясані</w:t>
      </w:r>
      <w:proofErr w:type="spellEnd"/>
      <w:r w:rsidR="00E024F6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широким поясом з під якого виглядає пістоль. В правій руці козак тримає шаблю, що дотикається своїм кінцем до землі. На голові у нього так званий «оселедець», з під носа стирчать довжелезні вуса</w:t>
      </w:r>
      <w:r w:rsidR="009E7F2C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. В плані зверху курган має вигляд козацького хреста, який повторюється, в меншому вигляді, як військовий орден, на центральній </w:t>
      </w:r>
      <w:proofErr w:type="spellStart"/>
      <w:r w:rsidR="009E7F2C" w:rsidRPr="00C24047">
        <w:rPr>
          <w:rFonts w:ascii="Times New Roman" w:hAnsi="Times New Roman" w:cs="Times New Roman"/>
          <w:sz w:val="28"/>
          <w:szCs w:val="28"/>
          <w:lang w:val="uk-UA"/>
        </w:rPr>
        <w:t>граневій</w:t>
      </w:r>
      <w:proofErr w:type="spellEnd"/>
      <w:r w:rsidR="009E7F2C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площині кургану, біля підніжжя постаті Покрови. </w:t>
      </w:r>
    </w:p>
    <w:p w:rsidR="009E7F2C" w:rsidRPr="00C24047" w:rsidRDefault="009E7F2C" w:rsidP="00F46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</w:t>
      </w:r>
      <w:r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та розміри </w:t>
      </w:r>
      <w:proofErr w:type="spellStart"/>
      <w:r w:rsidRPr="00C2404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F66307" w:rsidRPr="00C2404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24047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proofErr w:type="spellEnd"/>
      <w:r w:rsidR="00F66307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6307" w:rsidRPr="00C24047" w:rsidRDefault="00F66307" w:rsidP="00F46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047">
        <w:rPr>
          <w:rFonts w:ascii="Times New Roman" w:hAnsi="Times New Roman" w:cs="Times New Roman"/>
          <w:sz w:val="28"/>
          <w:szCs w:val="28"/>
          <w:lang w:val="uk-UA"/>
        </w:rPr>
        <w:t>Три фігури, стела і орден мають бути виготовлені з композитного матеріалу</w:t>
      </w:r>
      <w:r w:rsidR="00400C76" w:rsidRPr="00C240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під «бронзу». Цей сучасний матеріал широко використовується з подібною метою, адже має цілий ряд п</w:t>
      </w:r>
      <w:r w:rsidR="00400C76" w:rsidRPr="00C240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реваг перед традиційними скульптурними матеріалами. Він легкий, </w:t>
      </w:r>
      <w:bookmarkStart w:id="0" w:name="_GoBack"/>
      <w:bookmarkEnd w:id="0"/>
      <w:r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добре імітує бронзу, та нею не є, тому не цікавить </w:t>
      </w:r>
      <w:r w:rsidRPr="00C24047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«збирачів кольорових металів». Також має так звані «</w:t>
      </w:r>
      <w:proofErr w:type="spellStart"/>
      <w:r w:rsidRPr="00C24047">
        <w:rPr>
          <w:rFonts w:ascii="Times New Roman" w:hAnsi="Times New Roman" w:cs="Times New Roman"/>
          <w:sz w:val="28"/>
          <w:szCs w:val="28"/>
          <w:lang w:val="uk-UA"/>
        </w:rPr>
        <w:t>антивандальні</w:t>
      </w:r>
      <w:proofErr w:type="spellEnd"/>
      <w:r w:rsidRPr="00C24047">
        <w:rPr>
          <w:rFonts w:ascii="Times New Roman" w:hAnsi="Times New Roman" w:cs="Times New Roman"/>
          <w:sz w:val="28"/>
          <w:szCs w:val="28"/>
          <w:lang w:val="uk-UA"/>
        </w:rPr>
        <w:t>» властивості: його можна</w:t>
      </w:r>
      <w:r w:rsidR="00FE7D82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 «латати» прямо на місці. </w:t>
      </w:r>
    </w:p>
    <w:p w:rsidR="00FE7D82" w:rsidRPr="00C24047" w:rsidRDefault="00FE7D82" w:rsidP="00F46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Постамент з «курганом», загальною площею близько 35 м2, має бути </w:t>
      </w:r>
      <w:r w:rsidR="00400C76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виготовлений </w:t>
      </w:r>
      <w:r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з бетонної основи вкритої частково гранітною, частково тротуарною плиткою. </w:t>
      </w:r>
    </w:p>
    <w:p w:rsidR="00FE7D82" w:rsidRPr="00C24047" w:rsidRDefault="00FE7D82" w:rsidP="00F46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Розміри </w:t>
      </w:r>
      <w:proofErr w:type="spellStart"/>
      <w:r w:rsidRPr="00C2404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C2404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24047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proofErr w:type="spellEnd"/>
      <w:r w:rsidRPr="00C24047">
        <w:rPr>
          <w:rFonts w:ascii="Times New Roman" w:hAnsi="Times New Roman" w:cs="Times New Roman"/>
          <w:sz w:val="28"/>
          <w:szCs w:val="28"/>
          <w:lang w:val="uk-UA"/>
        </w:rPr>
        <w:t>: а) загальна висота – 4 метри, ширина – 6,</w:t>
      </w:r>
      <w:r w:rsidR="00063A43" w:rsidRPr="00C24047">
        <w:rPr>
          <w:rFonts w:ascii="Times New Roman" w:hAnsi="Times New Roman" w:cs="Times New Roman"/>
          <w:sz w:val="28"/>
          <w:szCs w:val="28"/>
          <w:lang w:val="uk-UA"/>
        </w:rPr>
        <w:t xml:space="preserve">27 метра; б) фігури козака і воїна – 2,1 метра, Покрови – 1,9 метра. </w:t>
      </w:r>
    </w:p>
    <w:p w:rsidR="00063A43" w:rsidRPr="00C24047" w:rsidRDefault="00063A43" w:rsidP="00F469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63A43" w:rsidRPr="00C2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63"/>
    <w:rsid w:val="00063A43"/>
    <w:rsid w:val="00321AE5"/>
    <w:rsid w:val="00356D4A"/>
    <w:rsid w:val="00400C76"/>
    <w:rsid w:val="007E07AC"/>
    <w:rsid w:val="008A5ED8"/>
    <w:rsid w:val="009E7F2C"/>
    <w:rsid w:val="00B474AE"/>
    <w:rsid w:val="00C24047"/>
    <w:rsid w:val="00E024F6"/>
    <w:rsid w:val="00F01E6E"/>
    <w:rsid w:val="00F3459E"/>
    <w:rsid w:val="00F46904"/>
    <w:rsid w:val="00F66307"/>
    <w:rsid w:val="00F72C00"/>
    <w:rsid w:val="00FA3A63"/>
    <w:rsid w:val="00FA4F51"/>
    <w:rsid w:val="00FE7D82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21B3"/>
  <w15:chartTrackingRefBased/>
  <w15:docId w15:val="{F6740732-3388-4B0C-ABAD-CB9B910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2021-04-20T12:54:00Z</dcterms:created>
  <dcterms:modified xsi:type="dcterms:W3CDTF">2021-04-21T11:57:00Z</dcterms:modified>
</cp:coreProperties>
</file>