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54"/>
        <w:tblW w:w="9908" w:type="dxa"/>
        <w:tblLook w:val="04A0" w:firstRow="1" w:lastRow="0" w:firstColumn="1" w:lastColumn="0" w:noHBand="0" w:noVBand="1"/>
      </w:tblPr>
      <w:tblGrid>
        <w:gridCol w:w="492"/>
        <w:gridCol w:w="3091"/>
        <w:gridCol w:w="1405"/>
        <w:gridCol w:w="1406"/>
        <w:gridCol w:w="1546"/>
        <w:gridCol w:w="1968"/>
      </w:tblGrid>
      <w:tr w:rsidR="00D93CC3" w:rsidRPr="005A22D0" w:rsidTr="007C0C7B">
        <w:trPr>
          <w:trHeight w:val="3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3CC3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C3" w:rsidRPr="005A22D0" w:rsidRDefault="00D93CC3" w:rsidP="00B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Бюджет проекту «</w:t>
            </w:r>
            <w:r w:rsidR="00BC476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Актова зала 81»</w:t>
            </w:r>
          </w:p>
        </w:tc>
      </w:tr>
      <w:tr w:rsidR="00D93CC3" w:rsidRPr="005A22D0" w:rsidTr="007C0C7B">
        <w:trPr>
          <w:trHeight w:val="32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93CC3" w:rsidRPr="005A22D0" w:rsidTr="007C0C7B">
        <w:trPr>
          <w:trHeight w:val="75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93CC3" w:rsidRPr="00D93CC3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3CC3" w:rsidRPr="00D93CC3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D93CC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D93CC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CC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робіт</w:t>
            </w:r>
            <w:proofErr w:type="spellEnd"/>
            <w:r w:rsidRPr="00D93CC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CC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та</w:t>
            </w:r>
            <w:proofErr w:type="spellEnd"/>
            <w:r w:rsidRPr="00D93CC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CC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матеріалів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Ціна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E07A2E" w:rsidRPr="005A22D0" w:rsidTr="007C0C7B">
        <w:trPr>
          <w:trHeight w:val="624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07A2E" w:rsidRPr="005A22D0" w:rsidRDefault="007C0C7B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7A2E" w:rsidRPr="005A22D0" w:rsidRDefault="00E07A2E" w:rsidP="00E07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Розробка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технічної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оздоблення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актової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зали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розрахунок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узгодження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ескізів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деталізація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A2E" w:rsidRPr="00E07A2E" w:rsidRDefault="00E07A2E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07A2E" w:rsidRPr="00E07A2E" w:rsidRDefault="00E07A2E" w:rsidP="00E07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A2E" w:rsidRPr="00E07A2E" w:rsidRDefault="00E07A2E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="00CD329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A2E" w:rsidRPr="00E07A2E" w:rsidRDefault="00E07A2E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</w:t>
            </w:r>
            <w:r w:rsidR="00BC4761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CD3292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00,00</w:t>
            </w:r>
          </w:p>
        </w:tc>
      </w:tr>
      <w:tr w:rsidR="00D93CC3" w:rsidRPr="005A22D0" w:rsidTr="007C0C7B">
        <w:trPr>
          <w:trHeight w:val="312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93CC3" w:rsidRPr="00E07A2E" w:rsidRDefault="007C0C7B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3CC3" w:rsidRPr="009E228D" w:rsidRDefault="009E228D" w:rsidP="009E228D">
            <w:pPr>
              <w:pStyle w:val="2"/>
              <w:shd w:val="clear" w:color="auto" w:fill="FFFFFF"/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Завіса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антрактно-розсувна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класичну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 складку з 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щільної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тканини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оксамит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шенилл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підкладці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арлекін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ескізний</w:t>
            </w:r>
            <w:proofErr w:type="spellEnd"/>
            <w:r w:rsidRPr="009E228D">
              <w:rPr>
                <w:rFonts w:ascii="Arial" w:hAnsi="Arial" w:cs="Arial"/>
                <w:b w:val="0"/>
                <w:bCs w:val="0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9E228D" w:rsidRDefault="009E228D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комплект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C3" w:rsidRPr="009E228D" w:rsidRDefault="009E228D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9E228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100,00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840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</w:t>
            </w:r>
            <w:r w:rsidR="009E22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9E228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9E22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00,00 </w:t>
            </w:r>
          </w:p>
        </w:tc>
      </w:tr>
      <w:tr w:rsidR="00D93CC3" w:rsidRPr="005A22D0" w:rsidTr="007C0C7B">
        <w:trPr>
          <w:trHeight w:val="312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93CC3" w:rsidRPr="007C0C7B" w:rsidRDefault="007C0C7B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C3" w:rsidRPr="007C0C7B" w:rsidRDefault="007C0C7B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Штори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вікна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з ламбрекеном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шт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C3" w:rsidRPr="005A22D0" w:rsidRDefault="007C0C7B" w:rsidP="007C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7C0C7B" w:rsidP="007C0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="00D93CC3"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9E2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</w:t>
            </w:r>
            <w:r w:rsidR="007C0C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7C0C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7C0C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00,00</w:t>
            </w:r>
          </w:p>
        </w:tc>
      </w:tr>
      <w:tr w:rsidR="00D93CC3" w:rsidRPr="005A22D0" w:rsidTr="007C0C7B">
        <w:trPr>
          <w:trHeight w:val="312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93CC3" w:rsidRPr="00BC4761" w:rsidRDefault="00BC4761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C3" w:rsidRPr="00BC4761" w:rsidRDefault="00D93CC3" w:rsidP="00BC4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Кріплення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BC4761">
              <w:rPr>
                <w:rFonts w:ascii="Arial" w:eastAsia="Times New Roman" w:hAnsi="Arial" w:cs="Arial"/>
                <w:sz w:val="24"/>
                <w:szCs w:val="24"/>
              </w:rPr>
              <w:t>штор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шт</w:t>
            </w:r>
            <w:proofErr w:type="spellEnd"/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C3" w:rsidRPr="00BC4761" w:rsidRDefault="00BC4761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BC4761" w:rsidP="00840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D93CC3"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840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BC47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</w:t>
            </w:r>
            <w:r w:rsidRPr="005A22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00,00</w:t>
            </w:r>
          </w:p>
        </w:tc>
      </w:tr>
      <w:tr w:rsidR="00D93CC3" w:rsidRPr="005A22D0" w:rsidTr="007C0C7B">
        <w:trPr>
          <w:trHeight w:val="312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93CC3" w:rsidRPr="00BC4761" w:rsidRDefault="00CD3292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C3" w:rsidRPr="00E07A2E" w:rsidRDefault="00E07A2E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Транспортні та монтажні витрати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E07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C3" w:rsidRPr="00E07A2E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E07A2E" w:rsidP="00BC4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C476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D93CC3"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00,00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E07A2E" w:rsidRDefault="00E07A2E" w:rsidP="00BC4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BC47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BC4761" w:rsidRPr="005A22D0" w:rsidTr="00BC4761">
        <w:trPr>
          <w:trHeight w:val="172"/>
        </w:trPr>
        <w:tc>
          <w:tcPr>
            <w:tcW w:w="990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761" w:rsidRPr="005A22D0" w:rsidRDefault="00BC4761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93CC3" w:rsidRPr="005A22D0" w:rsidTr="007C0C7B">
        <w:trPr>
          <w:trHeight w:val="324"/>
        </w:trPr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3CC3" w:rsidRDefault="00D93CC3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CC3" w:rsidRPr="005A22D0" w:rsidRDefault="00D93CC3" w:rsidP="005A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Непередбачувальні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витрати </w:t>
            </w:r>
            <w:r w:rsidR="00CD329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CC3" w:rsidRPr="005A22D0" w:rsidRDefault="00D93CC3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3CC3" w:rsidRPr="005A22D0" w:rsidRDefault="00CD3292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11 820</w:t>
            </w:r>
            <w:r w:rsidR="00D93C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D93CC3" w:rsidRPr="005A22D0" w:rsidTr="007C0C7B">
        <w:trPr>
          <w:trHeight w:val="32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93CC3" w:rsidRPr="005A22D0" w:rsidRDefault="00D93CC3" w:rsidP="005A2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4761" w:rsidRDefault="00BC4761" w:rsidP="005A2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3CC3" w:rsidRPr="005A22D0" w:rsidRDefault="00D93CC3" w:rsidP="005A2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Разом</w:t>
            </w:r>
            <w:proofErr w:type="spellEnd"/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5A2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22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CC3" w:rsidRPr="005A22D0" w:rsidRDefault="00D93CC3" w:rsidP="00BC47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CD32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90 620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,00</w:t>
            </w:r>
            <w:r w:rsidRPr="005A22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AC3E7A" w:rsidRDefault="00AC3E7A">
      <w:pPr>
        <w:rPr>
          <w:rFonts w:ascii="Arial" w:hAnsi="Arial" w:cs="Arial"/>
          <w:sz w:val="24"/>
          <w:szCs w:val="24"/>
        </w:rPr>
      </w:pPr>
    </w:p>
    <w:p w:rsidR="00AC3E7A" w:rsidRDefault="00AC3E7A">
      <w:pPr>
        <w:rPr>
          <w:rFonts w:ascii="Arial" w:hAnsi="Arial" w:cs="Arial"/>
          <w:sz w:val="24"/>
          <w:szCs w:val="24"/>
        </w:rPr>
      </w:pPr>
    </w:p>
    <w:p w:rsidR="00AC3E7A" w:rsidRDefault="00AC3E7A">
      <w:pPr>
        <w:rPr>
          <w:rFonts w:ascii="Arial" w:hAnsi="Arial" w:cs="Arial"/>
          <w:sz w:val="24"/>
          <w:szCs w:val="24"/>
        </w:rPr>
      </w:pPr>
    </w:p>
    <w:p w:rsidR="00AC3E7A" w:rsidRDefault="00AC3E7A">
      <w:pPr>
        <w:rPr>
          <w:rFonts w:ascii="Arial" w:hAnsi="Arial" w:cs="Arial"/>
          <w:sz w:val="24"/>
          <w:szCs w:val="24"/>
        </w:rPr>
      </w:pPr>
    </w:p>
    <w:p w:rsidR="00AC3E7A" w:rsidRDefault="00AC3E7A">
      <w:pPr>
        <w:rPr>
          <w:rFonts w:ascii="Arial" w:hAnsi="Arial" w:cs="Arial"/>
          <w:sz w:val="24"/>
          <w:szCs w:val="24"/>
        </w:rPr>
      </w:pPr>
    </w:p>
    <w:p w:rsidR="003A0BA8" w:rsidRDefault="003A0BA8">
      <w:pPr>
        <w:rPr>
          <w:rFonts w:ascii="Arial" w:hAnsi="Arial" w:cs="Arial"/>
          <w:sz w:val="24"/>
          <w:szCs w:val="24"/>
        </w:rPr>
      </w:pPr>
    </w:p>
    <w:p w:rsidR="003A0BA8" w:rsidRDefault="003A0BA8">
      <w:pPr>
        <w:rPr>
          <w:rFonts w:ascii="Arial" w:hAnsi="Arial" w:cs="Arial"/>
          <w:sz w:val="24"/>
          <w:szCs w:val="24"/>
        </w:rPr>
      </w:pPr>
    </w:p>
    <w:p w:rsidR="003A0BA8" w:rsidRDefault="003A0BA8">
      <w:pPr>
        <w:rPr>
          <w:rFonts w:ascii="Arial" w:hAnsi="Arial" w:cs="Arial"/>
          <w:sz w:val="24"/>
          <w:szCs w:val="24"/>
        </w:rPr>
      </w:pPr>
    </w:p>
    <w:p w:rsidR="00AC3E7A" w:rsidRDefault="00AC3E7A">
      <w:pPr>
        <w:rPr>
          <w:rFonts w:ascii="Arial" w:hAnsi="Arial" w:cs="Arial"/>
          <w:sz w:val="24"/>
          <w:szCs w:val="24"/>
        </w:rPr>
      </w:pPr>
    </w:p>
    <w:p w:rsidR="00AC3E7A" w:rsidRDefault="00AC3E7A">
      <w:pPr>
        <w:rPr>
          <w:rFonts w:ascii="Arial" w:hAnsi="Arial" w:cs="Arial"/>
          <w:sz w:val="24"/>
          <w:szCs w:val="24"/>
        </w:rPr>
      </w:pPr>
    </w:p>
    <w:p w:rsidR="00C1720E" w:rsidRDefault="00C1720E">
      <w:pPr>
        <w:rPr>
          <w:rFonts w:ascii="Arial" w:hAnsi="Arial" w:cs="Arial"/>
          <w:sz w:val="24"/>
          <w:szCs w:val="24"/>
        </w:rPr>
      </w:pPr>
      <w:r w:rsidRPr="00C1720E">
        <w:rPr>
          <w:rFonts w:ascii="Arial" w:hAnsi="Arial" w:cs="Arial"/>
          <w:b/>
          <w:sz w:val="24"/>
          <w:szCs w:val="24"/>
        </w:rPr>
        <w:t xml:space="preserve">Пояснення </w:t>
      </w:r>
    </w:p>
    <w:p w:rsidR="00AC3E7A" w:rsidRDefault="00AC3E7A" w:rsidP="00AC3E7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Завіса сценічна. Під час узгодження розглядаються такі питання:</w:t>
      </w:r>
    </w:p>
    <w:p w:rsidR="00AC3E7A" w:rsidRDefault="00AC3E7A" w:rsidP="00AC3E7A">
      <w:pPr>
        <w:ind w:left="360"/>
        <w:rPr>
          <w:rFonts w:ascii="Verdana" w:hAnsi="Verdana"/>
          <w:color w:val="000000"/>
          <w:sz w:val="18"/>
          <w:szCs w:val="18"/>
        </w:rPr>
      </w:pPr>
      <w:r w:rsidRPr="00AC3E7A">
        <w:rPr>
          <w:rFonts w:ascii="Verdana" w:hAnsi="Verdana"/>
          <w:color w:val="000000"/>
          <w:sz w:val="18"/>
          <w:szCs w:val="18"/>
        </w:rPr>
        <w:lastRenderedPageBreak/>
        <w:t>Ми надаємо широкий вибір тканин і кольорів; різноманітну обробку (кисті, бахрома, аплікації, вишивка, розпис, світлові ефекти), різні способи підвіски (зав'язки, люверси), короткі терміни, висока якість.</w:t>
      </w:r>
    </w:p>
    <w:p w:rsidR="00AC3E7A" w:rsidRDefault="00AC3E7A" w:rsidP="00AC3E7A">
      <w:pPr>
        <w:pStyle w:val="a6"/>
        <w:numPr>
          <w:ilvl w:val="0"/>
          <w:numId w:val="1"/>
        </w:numPr>
        <w:shd w:val="clear" w:color="auto" w:fill="FFFFFF"/>
        <w:spacing w:before="0" w:beforeAutospacing="0" w:after="75" w:afterAutospacing="0" w:line="330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Пошиття</w:t>
      </w:r>
      <w:proofErr w:type="spellEnd"/>
      <w:r>
        <w:rPr>
          <w:rStyle w:val="a7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одягу</w:t>
      </w:r>
      <w:proofErr w:type="spellEnd"/>
      <w:r>
        <w:rPr>
          <w:rStyle w:val="a7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сцени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залежить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декількох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факторів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перелік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одягу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сцени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розмір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одягу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сцени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техніка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виготовлення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матеріал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  <w:lang w:val="uk-UA"/>
        </w:rPr>
        <w:t xml:space="preserve"> Наведено орієнтовна ціна, але вона відповідає дійсності</w:t>
      </w:r>
    </w:p>
    <w:p w:rsidR="00AC3E7A" w:rsidRDefault="00AC3E7A" w:rsidP="00AC3E7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ПЕРЕЛІК елементів сцени:</w:t>
      </w:r>
    </w:p>
    <w:p w:rsidR="00AC3E7A" w:rsidRDefault="00AC3E7A" w:rsidP="00AC3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803872" cy="2142067"/>
            <wp:effectExtent l="0" t="0" r="6350" b="0"/>
            <wp:docPr id="3" name="Рисунок 3" descr="D:\ГБ 2019\ГБ-5. 2020\stagef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Б 2019\ГБ-5. 2020\stagef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199" cy="21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7A" w:rsidRDefault="00AC3E7A" w:rsidP="00AC3E7A">
      <w:pPr>
        <w:pStyle w:val="a6"/>
        <w:shd w:val="clear" w:color="auto" w:fill="FFFFFF"/>
        <w:spacing w:before="0" w:beforeAutospacing="0" w:after="7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7"/>
          <w:rFonts w:ascii="Verdana" w:hAnsi="Verdana"/>
          <w:color w:val="000000"/>
          <w:sz w:val="18"/>
          <w:szCs w:val="18"/>
        </w:rPr>
        <w:t xml:space="preserve">Головна 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завіса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створює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емоційний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настрій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глядача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перед початком </w:t>
      </w:r>
      <w:proofErr w:type="spellStart"/>
      <w:r>
        <w:rPr>
          <w:rFonts w:ascii="Verdana" w:hAnsi="Verdana"/>
          <w:color w:val="000000"/>
          <w:sz w:val="18"/>
          <w:szCs w:val="18"/>
        </w:rPr>
        <w:t>вистави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і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головний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завіс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завершує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відеоряд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Зазвичай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</w:t>
      </w:r>
      <w:proofErr w:type="spellStart"/>
      <w:r>
        <w:rPr>
          <w:rFonts w:ascii="Verdana" w:hAnsi="Verdana"/>
          <w:color w:val="000000"/>
          <w:sz w:val="18"/>
          <w:szCs w:val="18"/>
        </w:rPr>
        <w:t>візуально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найбагатша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драпірування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сцені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і </w:t>
      </w:r>
      <w:proofErr w:type="spellStart"/>
      <w:r>
        <w:rPr>
          <w:rFonts w:ascii="Verdana" w:hAnsi="Verdana"/>
          <w:color w:val="000000"/>
          <w:sz w:val="18"/>
          <w:szCs w:val="18"/>
        </w:rPr>
        <w:t>виконується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тканини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відповідної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художнього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оформлення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залу.</w:t>
      </w:r>
    </w:p>
    <w:p w:rsidR="00AC3E7A" w:rsidRDefault="00AC3E7A" w:rsidP="00AC3E7A">
      <w:pPr>
        <w:pStyle w:val="a6"/>
        <w:shd w:val="clear" w:color="auto" w:fill="FFFFFF"/>
        <w:spacing w:before="0" w:beforeAutospacing="0" w:after="7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Арлекін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- Коротка, горизонтальна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завіса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розташована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перед головною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завісою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Аналогічні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завіси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7"/>
          <w:rFonts w:ascii="Verdana" w:hAnsi="Verdana"/>
          <w:color w:val="000000"/>
          <w:sz w:val="18"/>
          <w:szCs w:val="18"/>
        </w:rPr>
        <w:t>Падуги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розташовані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просторі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сцени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маскують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освітлювальні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розташовані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софітах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C3E7A" w:rsidRDefault="00AC3E7A" w:rsidP="00AC3E7A">
      <w:pPr>
        <w:pStyle w:val="a6"/>
        <w:shd w:val="clear" w:color="auto" w:fill="FFFFFF"/>
        <w:spacing w:before="0" w:beforeAutospacing="0" w:after="7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Попланові</w:t>
      </w:r>
      <w:proofErr w:type="spellEnd"/>
      <w:r>
        <w:rPr>
          <w:rStyle w:val="a7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завіси</w:t>
      </w:r>
      <w:proofErr w:type="spellEnd"/>
      <w:r>
        <w:rPr>
          <w:rStyle w:val="a7"/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лаштунки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забезпечують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структурування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простору, </w:t>
      </w:r>
      <w:proofErr w:type="spellStart"/>
      <w:r>
        <w:rPr>
          <w:rFonts w:ascii="Verdana" w:hAnsi="Verdana"/>
          <w:color w:val="000000"/>
          <w:sz w:val="18"/>
          <w:szCs w:val="18"/>
        </w:rPr>
        <w:t>покращують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акустичну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атмосферу </w:t>
      </w:r>
      <w:proofErr w:type="spellStart"/>
      <w:r>
        <w:rPr>
          <w:rFonts w:ascii="Verdana" w:hAnsi="Verdana"/>
          <w:color w:val="000000"/>
          <w:sz w:val="18"/>
          <w:szCs w:val="18"/>
        </w:rPr>
        <w:t>сцени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служать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декорацій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є полем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роботи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сценічного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освітлення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C3E7A" w:rsidRDefault="00AC3E7A" w:rsidP="00AC3E7A">
      <w:pPr>
        <w:pStyle w:val="a6"/>
        <w:shd w:val="clear" w:color="auto" w:fill="FFFFFF"/>
        <w:spacing w:before="0" w:beforeAutospacing="0" w:after="75" w:afterAutospacing="0" w:line="330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Лаштунки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- </w:t>
      </w:r>
      <w:proofErr w:type="spellStart"/>
      <w:r>
        <w:rPr>
          <w:rFonts w:ascii="Verdana" w:hAnsi="Verdana"/>
          <w:color w:val="000000"/>
          <w:sz w:val="18"/>
          <w:szCs w:val="18"/>
        </w:rPr>
        <w:t>уявляють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собою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розташовані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боках </w:t>
      </w:r>
      <w:proofErr w:type="spellStart"/>
      <w:r>
        <w:rPr>
          <w:rFonts w:ascii="Verdana" w:hAnsi="Verdana"/>
          <w:color w:val="000000"/>
          <w:sz w:val="18"/>
          <w:szCs w:val="18"/>
        </w:rPr>
        <w:t>сцени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порталу до задника </w:t>
      </w:r>
      <w:proofErr w:type="spellStart"/>
      <w:r>
        <w:rPr>
          <w:rFonts w:ascii="Verdana" w:hAnsi="Verdana"/>
          <w:color w:val="000000"/>
          <w:sz w:val="18"/>
          <w:szCs w:val="18"/>
        </w:rPr>
        <w:t>щодо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вертикально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піднімаються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планшета до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колосників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вузькі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площини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C3E7A" w:rsidRDefault="00AC3E7A" w:rsidP="00AC3E7A">
      <w:pPr>
        <w:pStyle w:val="a6"/>
        <w:shd w:val="clear" w:color="auto" w:fill="FFFFFF"/>
        <w:spacing w:before="0" w:beforeAutospacing="0" w:after="7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7"/>
          <w:rFonts w:ascii="Verdana" w:hAnsi="Verdana"/>
          <w:color w:val="000000"/>
          <w:sz w:val="18"/>
          <w:szCs w:val="18"/>
        </w:rPr>
        <w:t>Задник</w:t>
      </w:r>
      <w:r>
        <w:rPr>
          <w:rFonts w:ascii="Verdana" w:hAnsi="Verdana"/>
          <w:color w:val="000000"/>
          <w:sz w:val="18"/>
          <w:szCs w:val="18"/>
        </w:rPr>
        <w:t xml:space="preserve"> - Є фоном </w:t>
      </w:r>
      <w:proofErr w:type="spellStart"/>
      <w:r>
        <w:rPr>
          <w:rFonts w:ascii="Verdana" w:hAnsi="Verdana"/>
          <w:color w:val="000000"/>
          <w:sz w:val="18"/>
          <w:szCs w:val="18"/>
        </w:rPr>
        <w:t>оформлення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вистави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розташовується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інших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декорацій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C3E7A" w:rsidRDefault="00AC3E7A" w:rsidP="00AC3E7A">
      <w:pPr>
        <w:pStyle w:val="a6"/>
        <w:shd w:val="clear" w:color="auto" w:fill="FFFFFF"/>
        <w:spacing w:before="0" w:beforeAutospacing="0" w:after="75" w:afterAutospacing="0" w:line="330" w:lineRule="atLeast"/>
        <w:rPr>
          <w:rFonts w:ascii="Verdana" w:hAnsi="Verdana"/>
          <w:color w:val="000000"/>
          <w:sz w:val="18"/>
          <w:szCs w:val="18"/>
          <w:lang w:val="uk-UA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Фахівці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Ф.Т.Р.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нададуть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необхідні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консультації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допомогу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виборі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тканини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й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кольори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проведуть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розрахунок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тканини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розмірів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штанкетов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механізмів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здійснять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протипожежіу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просочення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нададуть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необхідні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сертифікати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Наші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працівники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виїхати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вас і на </w:t>
      </w:r>
      <w:proofErr w:type="spellStart"/>
      <w:r>
        <w:rPr>
          <w:rFonts w:ascii="Verdana" w:hAnsi="Verdana"/>
          <w:color w:val="000000"/>
          <w:sz w:val="18"/>
          <w:szCs w:val="18"/>
        </w:rPr>
        <w:t>місці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обговорити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виниклі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проблеми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bookmarkStart w:id="0" w:name="_GoBack"/>
      <w:bookmarkEnd w:id="0"/>
    </w:p>
    <w:sectPr w:rsidR="00AC3E7A" w:rsidSect="009E228D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402F"/>
    <w:multiLevelType w:val="hybridMultilevel"/>
    <w:tmpl w:val="DB4224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D0"/>
    <w:rsid w:val="00017319"/>
    <w:rsid w:val="001D359A"/>
    <w:rsid w:val="00277D40"/>
    <w:rsid w:val="003A0BA8"/>
    <w:rsid w:val="005A22D0"/>
    <w:rsid w:val="006660CB"/>
    <w:rsid w:val="007C0C7B"/>
    <w:rsid w:val="0084045D"/>
    <w:rsid w:val="009E228D"/>
    <w:rsid w:val="009E42DE"/>
    <w:rsid w:val="00A834CF"/>
    <w:rsid w:val="00AC3E7A"/>
    <w:rsid w:val="00B370A7"/>
    <w:rsid w:val="00BC4761"/>
    <w:rsid w:val="00C1720E"/>
    <w:rsid w:val="00CD3292"/>
    <w:rsid w:val="00D93CC3"/>
    <w:rsid w:val="00E07A2E"/>
    <w:rsid w:val="00F304B1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690D-56B4-4285-8BA2-805F37F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9E2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0A7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AC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C3E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228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3</cp:revision>
  <dcterms:created xsi:type="dcterms:W3CDTF">2020-03-11T13:17:00Z</dcterms:created>
  <dcterms:modified xsi:type="dcterms:W3CDTF">2020-03-11T16:07:00Z</dcterms:modified>
</cp:coreProperties>
</file>