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3" w:rsidRPr="007D5645" w:rsidRDefault="007D56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Кошторис проекту «Спортивний майданчик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7D5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СНВК «Київські Каштани»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309"/>
        <w:gridCol w:w="1555"/>
        <w:gridCol w:w="1354"/>
        <w:gridCol w:w="1625"/>
      </w:tblGrid>
      <w:tr w:rsidR="007D5645" w:rsidRPr="002923E5" w:rsidTr="004B2A0C">
        <w:tc>
          <w:tcPr>
            <w:tcW w:w="502" w:type="dxa"/>
            <w:shd w:val="clear" w:color="auto" w:fill="365F91"/>
          </w:tcPr>
          <w:p w:rsidR="007D5645" w:rsidRPr="00921317" w:rsidRDefault="007D5645" w:rsidP="004B2A0C">
            <w:pPr>
              <w:pStyle w:val="a3"/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</w:pPr>
            <w:r w:rsidRPr="00921317"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  <w:t>№</w:t>
            </w:r>
          </w:p>
        </w:tc>
        <w:tc>
          <w:tcPr>
            <w:tcW w:w="4309" w:type="dxa"/>
            <w:shd w:val="clear" w:color="auto" w:fill="365F91"/>
          </w:tcPr>
          <w:p w:rsidR="007D5645" w:rsidRPr="00921317" w:rsidRDefault="007D5645" w:rsidP="004B2A0C">
            <w:pPr>
              <w:pStyle w:val="a3"/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</w:pPr>
            <w:r w:rsidRPr="00921317"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  <w:t>Найменування матеріалів та робіт</w:t>
            </w:r>
          </w:p>
        </w:tc>
        <w:tc>
          <w:tcPr>
            <w:tcW w:w="1555" w:type="dxa"/>
            <w:shd w:val="clear" w:color="auto" w:fill="365F91"/>
          </w:tcPr>
          <w:p w:rsidR="007D5645" w:rsidRPr="00921317" w:rsidRDefault="007D5645" w:rsidP="004B2A0C">
            <w:pPr>
              <w:pStyle w:val="a3"/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</w:pPr>
            <w:r w:rsidRPr="00921317"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  <w:t xml:space="preserve"> Кількість</w:t>
            </w:r>
          </w:p>
        </w:tc>
        <w:tc>
          <w:tcPr>
            <w:tcW w:w="1354" w:type="dxa"/>
            <w:shd w:val="clear" w:color="auto" w:fill="365F91"/>
            <w:vAlign w:val="center"/>
          </w:tcPr>
          <w:p w:rsidR="007D5645" w:rsidRPr="00921317" w:rsidRDefault="007D5645" w:rsidP="004B2A0C">
            <w:pPr>
              <w:jc w:val="center"/>
              <w:rPr>
                <w:b/>
                <w:i/>
                <w:iCs/>
                <w:color w:val="0F243E"/>
                <w:lang w:val="uk-UA"/>
              </w:rPr>
            </w:pPr>
            <w:r w:rsidRPr="00921317">
              <w:rPr>
                <w:b/>
                <w:i/>
                <w:iCs/>
                <w:color w:val="0F243E"/>
                <w:lang w:val="uk-UA"/>
              </w:rPr>
              <w:t xml:space="preserve">Ціна з ПДВ,        </w:t>
            </w:r>
            <w:r>
              <w:rPr>
                <w:b/>
                <w:i/>
                <w:iCs/>
                <w:color w:val="0F243E"/>
                <w:lang w:val="uk-UA"/>
              </w:rPr>
              <w:t>грн</w:t>
            </w:r>
            <w:r w:rsidRPr="00921317">
              <w:rPr>
                <w:b/>
                <w:i/>
                <w:iCs/>
                <w:color w:val="0F243E"/>
                <w:lang w:val="uk-UA"/>
              </w:rPr>
              <w:t>.</w:t>
            </w:r>
          </w:p>
        </w:tc>
        <w:tc>
          <w:tcPr>
            <w:tcW w:w="1625" w:type="dxa"/>
            <w:shd w:val="clear" w:color="auto" w:fill="365F91"/>
            <w:vAlign w:val="center"/>
          </w:tcPr>
          <w:p w:rsidR="007D5645" w:rsidRPr="00921317" w:rsidRDefault="007D5645" w:rsidP="004B2A0C">
            <w:pPr>
              <w:jc w:val="center"/>
              <w:rPr>
                <w:b/>
                <w:i/>
                <w:iCs/>
                <w:color w:val="0F243E"/>
                <w:lang w:val="uk-UA"/>
              </w:rPr>
            </w:pPr>
            <w:r w:rsidRPr="00921317">
              <w:rPr>
                <w:b/>
                <w:i/>
                <w:iCs/>
                <w:color w:val="0F243E"/>
                <w:lang w:val="uk-UA"/>
              </w:rPr>
              <w:t xml:space="preserve">Сума з ПДВ, </w:t>
            </w:r>
            <w:r>
              <w:rPr>
                <w:b/>
                <w:i/>
                <w:iCs/>
                <w:color w:val="0F243E"/>
                <w:lang w:val="uk-UA"/>
              </w:rPr>
              <w:t>грн.</w:t>
            </w:r>
          </w:p>
        </w:tc>
      </w:tr>
      <w:tr w:rsidR="007D5645" w:rsidRPr="000561A2" w:rsidTr="004B2A0C">
        <w:trPr>
          <w:trHeight w:hRule="exact" w:val="2623"/>
        </w:trPr>
        <w:tc>
          <w:tcPr>
            <w:tcW w:w="502" w:type="dxa"/>
            <w:shd w:val="clear" w:color="auto" w:fill="auto"/>
          </w:tcPr>
          <w:p w:rsidR="007D5645" w:rsidRPr="0092131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921317">
              <w:rPr>
                <w:i/>
                <w:iCs/>
                <w:color w:val="0F243E"/>
                <w:sz w:val="22"/>
                <w:szCs w:val="22"/>
                <w:lang w:val="uk-U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5E19B1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Улаштування 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дренажної основи 250 мм</w:t>
            </w:r>
          </w:p>
          <w:p w:rsidR="007D5645" w:rsidRPr="007D5645" w:rsidRDefault="007D5645" w:rsidP="007D564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</w:pPr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 xml:space="preserve">Улаштування нижнього шару двошарових основ товщиною 10см </w:t>
            </w:r>
            <w:proofErr w:type="spellStart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>iз</w:t>
            </w:r>
            <w:proofErr w:type="spellEnd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 xml:space="preserve"> щебеню </w:t>
            </w:r>
            <w:proofErr w:type="spellStart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>фракцiї</w:t>
            </w:r>
            <w:proofErr w:type="spellEnd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 xml:space="preserve"> 20-40</w:t>
            </w:r>
          </w:p>
          <w:p w:rsidR="007D5645" w:rsidRPr="007D5645" w:rsidRDefault="007D5645" w:rsidP="007D564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</w:pPr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>Улаштування верхнього шару двошарових</w:t>
            </w:r>
          </w:p>
          <w:p w:rsidR="007D5645" w:rsidRPr="007D5645" w:rsidRDefault="007D5645" w:rsidP="004B2A0C">
            <w:pPr>
              <w:keepLines/>
              <w:autoSpaceDE w:val="0"/>
              <w:autoSpaceDN w:val="0"/>
              <w:ind w:left="720"/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</w:pPr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 xml:space="preserve">основ товщиною 9 см </w:t>
            </w:r>
            <w:proofErr w:type="spellStart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>iз</w:t>
            </w:r>
            <w:proofErr w:type="spellEnd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 xml:space="preserve"> щебеню </w:t>
            </w:r>
            <w:proofErr w:type="spellStart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>фракцiї</w:t>
            </w:r>
            <w:proofErr w:type="spellEnd"/>
            <w:r w:rsidRPr="007D5645">
              <w:rPr>
                <w:rFonts w:ascii="Times New Roman" w:hAnsi="Times New Roman" w:cs="Times New Roman"/>
                <w:i/>
                <w:iCs/>
                <w:color w:val="0F243E"/>
                <w:lang w:val="uk-UA"/>
              </w:rPr>
              <w:t xml:space="preserve"> 5-20 мм</w:t>
            </w:r>
          </w:p>
          <w:p w:rsidR="007D5645" w:rsidRPr="00894CC3" w:rsidRDefault="007D5645" w:rsidP="007D5645">
            <w:pPr>
              <w:keepLines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i/>
                <w:iCs/>
                <w:color w:val="0F243E"/>
                <w:lang w:val="uk-UA"/>
              </w:rPr>
            </w:pPr>
            <w:r w:rsidRPr="00894CC3">
              <w:rPr>
                <w:i/>
                <w:iCs/>
                <w:color w:val="0F243E"/>
                <w:lang w:val="uk-UA"/>
              </w:rPr>
              <w:t xml:space="preserve">Улаштування основ та </w:t>
            </w:r>
            <w:proofErr w:type="spellStart"/>
            <w:r w:rsidRPr="00894CC3">
              <w:rPr>
                <w:i/>
                <w:iCs/>
                <w:color w:val="0F243E"/>
                <w:lang w:val="uk-UA"/>
              </w:rPr>
              <w:t>покриттiв</w:t>
            </w:r>
            <w:proofErr w:type="spellEnd"/>
            <w:r w:rsidRPr="00894CC3">
              <w:rPr>
                <w:i/>
                <w:iCs/>
                <w:color w:val="0F243E"/>
                <w:lang w:val="uk-UA"/>
              </w:rPr>
              <w:t xml:space="preserve"> з</w:t>
            </w:r>
          </w:p>
          <w:p w:rsidR="007D5645" w:rsidRPr="00894CC3" w:rsidRDefault="007D5645" w:rsidP="004B2A0C">
            <w:pPr>
              <w:keepLines/>
              <w:autoSpaceDE w:val="0"/>
              <w:autoSpaceDN w:val="0"/>
              <w:ind w:left="720"/>
              <w:rPr>
                <w:i/>
                <w:iCs/>
                <w:color w:val="0F243E"/>
                <w:lang w:val="uk-UA"/>
              </w:rPr>
            </w:pPr>
            <w:proofErr w:type="spellStart"/>
            <w:r w:rsidRPr="00894CC3">
              <w:rPr>
                <w:i/>
                <w:iCs/>
                <w:color w:val="0F243E"/>
                <w:lang w:val="uk-UA"/>
              </w:rPr>
              <w:t>пiщано-гравiйних</w:t>
            </w:r>
            <w:proofErr w:type="spellEnd"/>
            <w:r w:rsidRPr="00894CC3">
              <w:rPr>
                <w:i/>
                <w:iCs/>
                <w:color w:val="0F243E"/>
                <w:lang w:val="uk-UA"/>
              </w:rPr>
              <w:t xml:space="preserve"> </w:t>
            </w:r>
            <w:proofErr w:type="spellStart"/>
            <w:r w:rsidRPr="00894CC3">
              <w:rPr>
                <w:i/>
                <w:iCs/>
                <w:color w:val="0F243E"/>
                <w:lang w:val="uk-UA"/>
              </w:rPr>
              <w:t>сумiшей</w:t>
            </w:r>
            <w:proofErr w:type="spellEnd"/>
            <w:r w:rsidRPr="00894CC3">
              <w:rPr>
                <w:i/>
                <w:iCs/>
                <w:color w:val="0F243E"/>
                <w:lang w:val="uk-UA"/>
              </w:rPr>
              <w:t xml:space="preserve"> одношарових,</w:t>
            </w:r>
          </w:p>
          <w:p w:rsidR="007D5645" w:rsidRDefault="007D5645" w:rsidP="004B2A0C">
            <w:pPr>
              <w:keepLines/>
              <w:autoSpaceDE w:val="0"/>
              <w:autoSpaceDN w:val="0"/>
              <w:ind w:left="720"/>
              <w:rPr>
                <w:i/>
                <w:iCs/>
                <w:color w:val="0F243E"/>
                <w:lang w:val="uk-UA"/>
              </w:rPr>
            </w:pPr>
            <w:r w:rsidRPr="00894CC3">
              <w:rPr>
                <w:i/>
                <w:iCs/>
                <w:color w:val="0F243E"/>
                <w:lang w:val="uk-UA"/>
              </w:rPr>
              <w:t xml:space="preserve">товщиною </w:t>
            </w:r>
            <w:r>
              <w:rPr>
                <w:i/>
                <w:iCs/>
                <w:color w:val="0F243E"/>
                <w:lang w:val="uk-UA"/>
              </w:rPr>
              <w:t>6</w:t>
            </w:r>
            <w:r w:rsidRPr="00894CC3">
              <w:rPr>
                <w:i/>
                <w:iCs/>
                <w:color w:val="0F243E"/>
                <w:lang w:val="uk-UA"/>
              </w:rPr>
              <w:t xml:space="preserve"> см</w:t>
            </w:r>
          </w:p>
          <w:p w:rsidR="007D5645" w:rsidRPr="00F97E9F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F455E7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мм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5645" w:rsidRPr="004B08B7" w:rsidRDefault="007D5645" w:rsidP="004B2A0C">
            <w:pPr>
              <w:jc w:val="right"/>
              <w:rPr>
                <w:i/>
                <w:iCs/>
                <w:color w:val="17365D"/>
                <w:vertAlign w:val="superscript"/>
              </w:rPr>
            </w:pPr>
            <w:r>
              <w:rPr>
                <w:i/>
                <w:iCs/>
                <w:color w:val="17365D"/>
                <w:lang w:val="uk-UA"/>
              </w:rPr>
              <w:t xml:space="preserve">187,5 </w:t>
            </w:r>
            <w:r>
              <w:rPr>
                <w:i/>
                <w:iCs/>
                <w:color w:val="17365D"/>
              </w:rPr>
              <w:t>м</w:t>
            </w:r>
            <w:r>
              <w:rPr>
                <w:i/>
                <w:iCs/>
                <w:color w:val="17365D"/>
                <w:vertAlign w:val="superscript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5645" w:rsidRPr="000675A8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</w:rPr>
              <w:t>450</w:t>
            </w:r>
            <w:r>
              <w:rPr>
                <w:i/>
                <w:iCs/>
                <w:color w:val="17365D"/>
                <w:lang w:val="uk-UA"/>
              </w:rPr>
              <w:t>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5645" w:rsidRPr="00DA5EFD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en-US"/>
              </w:rPr>
              <w:t>84 375</w:t>
            </w:r>
            <w:r>
              <w:rPr>
                <w:i/>
                <w:iCs/>
                <w:color w:val="17365D"/>
                <w:lang w:val="uk-UA"/>
              </w:rPr>
              <w:t>,00</w:t>
            </w:r>
          </w:p>
        </w:tc>
      </w:tr>
      <w:tr w:rsidR="007D5645" w:rsidRPr="000561A2" w:rsidTr="004B2A0C">
        <w:trPr>
          <w:trHeight w:hRule="exact" w:val="624"/>
        </w:trPr>
        <w:tc>
          <w:tcPr>
            <w:tcW w:w="502" w:type="dxa"/>
            <w:shd w:val="clear" w:color="auto" w:fill="auto"/>
          </w:tcPr>
          <w:p w:rsidR="007D5645" w:rsidRPr="0092131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7D5645" w:rsidRPr="00F455E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Установлення бетонних бордюрів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 xml:space="preserve">115 </w:t>
            </w:r>
            <w:proofErr w:type="spellStart"/>
            <w:r>
              <w:rPr>
                <w:i/>
                <w:iCs/>
                <w:color w:val="17365D"/>
                <w:lang w:val="uk-UA"/>
              </w:rPr>
              <w:t>м.пог</w:t>
            </w:r>
            <w:proofErr w:type="spellEnd"/>
          </w:p>
        </w:tc>
        <w:tc>
          <w:tcPr>
            <w:tcW w:w="1354" w:type="dxa"/>
            <w:shd w:val="clear" w:color="auto" w:fill="auto"/>
            <w:vAlign w:val="center"/>
          </w:tcPr>
          <w:p w:rsidR="007D5645" w:rsidRPr="001D1714" w:rsidRDefault="007D5645" w:rsidP="004B2A0C">
            <w:pPr>
              <w:jc w:val="right"/>
              <w:rPr>
                <w:i/>
                <w:iCs/>
                <w:color w:val="17365D"/>
              </w:rPr>
            </w:pPr>
            <w:r>
              <w:rPr>
                <w:i/>
                <w:iCs/>
                <w:color w:val="17365D"/>
              </w:rPr>
              <w:t>350,00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40 250,00</w:t>
            </w:r>
          </w:p>
        </w:tc>
      </w:tr>
      <w:tr w:rsidR="007D5645" w:rsidRPr="000561A2" w:rsidTr="004B2A0C">
        <w:trPr>
          <w:trHeight w:hRule="exact" w:val="624"/>
        </w:trPr>
        <w:tc>
          <w:tcPr>
            <w:tcW w:w="502" w:type="dxa"/>
            <w:shd w:val="clear" w:color="auto" w:fill="auto"/>
          </w:tcPr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Улаштування бетонної плити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5645" w:rsidRPr="00202884" w:rsidRDefault="007D5645" w:rsidP="004B2A0C">
            <w:pPr>
              <w:jc w:val="right"/>
              <w:rPr>
                <w:i/>
                <w:iCs/>
                <w:color w:val="17365D"/>
                <w:vertAlign w:val="superscript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337,5 м</w:t>
            </w:r>
            <w:r>
              <w:rPr>
                <w:i/>
                <w:iCs/>
                <w:color w:val="17365D"/>
                <w:vertAlign w:val="superscript"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5645" w:rsidRPr="00202884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750,00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5645" w:rsidRPr="00202884" w:rsidRDefault="007D5645" w:rsidP="00ED21D8">
            <w:pPr>
              <w:jc w:val="right"/>
              <w:rPr>
                <w:i/>
                <w:iCs/>
                <w:color w:val="17365D"/>
                <w:lang w:val="en-US"/>
              </w:rPr>
            </w:pPr>
            <w:r>
              <w:rPr>
                <w:i/>
                <w:iCs/>
                <w:color w:val="17365D"/>
                <w:lang w:val="en-US"/>
              </w:rPr>
              <w:t>253</w:t>
            </w:r>
            <w:r w:rsidR="00ED21D8">
              <w:rPr>
                <w:i/>
                <w:iCs/>
                <w:color w:val="17365D"/>
                <w:lang w:val="en-US"/>
              </w:rPr>
              <w:t> </w:t>
            </w:r>
            <w:r>
              <w:rPr>
                <w:i/>
                <w:iCs/>
                <w:color w:val="17365D"/>
                <w:lang w:val="en-US"/>
              </w:rPr>
              <w:t>125</w:t>
            </w:r>
            <w:r w:rsidR="00ED21D8">
              <w:rPr>
                <w:i/>
                <w:iCs/>
                <w:color w:val="17365D"/>
                <w:lang w:val="uk-UA"/>
              </w:rPr>
              <w:t>,</w:t>
            </w:r>
            <w:r>
              <w:rPr>
                <w:i/>
                <w:iCs/>
                <w:color w:val="17365D"/>
                <w:lang w:val="en-US"/>
              </w:rPr>
              <w:t>00</w:t>
            </w:r>
          </w:p>
        </w:tc>
      </w:tr>
      <w:tr w:rsidR="007D5645" w:rsidRPr="000561A2" w:rsidTr="004B2A0C">
        <w:trPr>
          <w:trHeight w:hRule="exact" w:val="784"/>
        </w:trPr>
        <w:tc>
          <w:tcPr>
            <w:tcW w:w="502" w:type="dxa"/>
            <w:shd w:val="clear" w:color="auto" w:fill="auto"/>
          </w:tcPr>
          <w:p w:rsidR="007D5645" w:rsidRPr="0092131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7D5645" w:rsidRPr="00202884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en-US"/>
              </w:rPr>
            </w:pPr>
            <w:r w:rsidRPr="00F455E7">
              <w:rPr>
                <w:i/>
                <w:iCs/>
                <w:color w:val="0F243E"/>
                <w:sz w:val="22"/>
                <w:szCs w:val="22"/>
                <w:lang w:val="uk-UA"/>
              </w:rPr>
              <w:t>Улаштування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поліуретанового покриття </w:t>
            </w:r>
            <w:proofErr w:type="spellStart"/>
            <w:r>
              <w:rPr>
                <w:i/>
                <w:iCs/>
                <w:color w:val="0F243E"/>
                <w:sz w:val="22"/>
                <w:szCs w:val="22"/>
                <w:lang w:val="en-US"/>
              </w:rPr>
              <w:t>Alsatan</w:t>
            </w:r>
            <w:proofErr w:type="spellEnd"/>
            <w:r>
              <w:rPr>
                <w:i/>
                <w:iCs/>
                <w:color w:val="0F243E"/>
                <w:sz w:val="22"/>
                <w:szCs w:val="22"/>
                <w:lang w:val="en-US"/>
              </w:rPr>
              <w:t xml:space="preserve"> SC</w:t>
            </w:r>
          </w:p>
          <w:p w:rsidR="007D5645" w:rsidRPr="00F455E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D5645" w:rsidRPr="001D1714" w:rsidRDefault="007D5645" w:rsidP="004B2A0C">
            <w:pPr>
              <w:jc w:val="right"/>
              <w:rPr>
                <w:i/>
                <w:iCs/>
                <w:color w:val="17365D"/>
                <w:vertAlign w:val="superscript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337,5 м</w:t>
            </w:r>
            <w:r>
              <w:rPr>
                <w:i/>
                <w:iCs/>
                <w:color w:val="17365D"/>
                <w:vertAlign w:val="superscript"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5645" w:rsidRPr="001D1714" w:rsidRDefault="007D5645" w:rsidP="004B2A0C">
            <w:pPr>
              <w:jc w:val="right"/>
              <w:rPr>
                <w:i/>
                <w:iCs/>
                <w:color w:val="17365D"/>
              </w:rPr>
            </w:pPr>
            <w:r>
              <w:rPr>
                <w:i/>
                <w:iCs/>
                <w:color w:val="17365D"/>
                <w:lang w:val="en-US"/>
              </w:rPr>
              <w:t>870</w:t>
            </w:r>
            <w:r>
              <w:rPr>
                <w:i/>
                <w:iCs/>
                <w:color w:val="17365D"/>
              </w:rPr>
              <w:t>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en-US"/>
              </w:rPr>
              <w:t>293 625</w:t>
            </w:r>
            <w:r>
              <w:rPr>
                <w:i/>
                <w:iCs/>
                <w:color w:val="17365D"/>
                <w:lang w:val="uk-UA"/>
              </w:rPr>
              <w:t>,00</w:t>
            </w:r>
          </w:p>
        </w:tc>
      </w:tr>
      <w:tr w:rsidR="007D5645" w:rsidRPr="000561A2" w:rsidTr="004B2A0C">
        <w:trPr>
          <w:trHeight w:hRule="exact" w:val="784"/>
        </w:trPr>
        <w:tc>
          <w:tcPr>
            <w:tcW w:w="502" w:type="dxa"/>
            <w:shd w:val="clear" w:color="auto" w:fill="auto"/>
          </w:tcPr>
          <w:p w:rsidR="007D5645" w:rsidRPr="0092131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7D5645" w:rsidRPr="00F455E7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Улаштування покриття гумова плитка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5645" w:rsidRPr="001D1714" w:rsidRDefault="007D5645" w:rsidP="004B2A0C">
            <w:pPr>
              <w:jc w:val="right"/>
              <w:rPr>
                <w:i/>
                <w:iCs/>
                <w:color w:val="17365D"/>
                <w:vertAlign w:val="superscript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187,5 м</w:t>
            </w:r>
            <w:r>
              <w:rPr>
                <w:i/>
                <w:iCs/>
                <w:color w:val="17365D"/>
                <w:vertAlign w:val="superscript"/>
                <w:lang w:val="uk-UA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</w:rPr>
            </w:pPr>
            <w:r>
              <w:rPr>
                <w:i/>
                <w:iCs/>
                <w:color w:val="17365D"/>
              </w:rPr>
              <w:t>830,00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155 625,00</w:t>
            </w:r>
          </w:p>
        </w:tc>
      </w:tr>
      <w:tr w:rsidR="007D5645" w:rsidRPr="000561A2" w:rsidTr="004B2A0C">
        <w:trPr>
          <w:trHeight w:hRule="exact" w:val="784"/>
        </w:trPr>
        <w:tc>
          <w:tcPr>
            <w:tcW w:w="502" w:type="dxa"/>
            <w:shd w:val="clear" w:color="auto" w:fill="auto"/>
          </w:tcPr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5</w:t>
            </w:r>
          </w:p>
        </w:tc>
        <w:tc>
          <w:tcPr>
            <w:tcW w:w="4309" w:type="dxa"/>
            <w:shd w:val="clear" w:color="auto" w:fill="auto"/>
          </w:tcPr>
          <w:p w:rsidR="00321386" w:rsidRDefault="007D5645" w:rsidP="00321386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Спортивне обладнання з монтажем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</w:rPr>
            </w:pPr>
            <w:r>
              <w:rPr>
                <w:i/>
                <w:iCs/>
                <w:color w:val="17365D"/>
                <w:lang w:val="en-US"/>
              </w:rPr>
              <w:t>230</w:t>
            </w:r>
            <w:r>
              <w:rPr>
                <w:i/>
                <w:iCs/>
                <w:color w:val="17365D"/>
              </w:rPr>
              <w:t xml:space="preserve"> 000,00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en-US"/>
              </w:rPr>
              <w:t>230</w:t>
            </w:r>
            <w:r>
              <w:rPr>
                <w:i/>
                <w:iCs/>
                <w:color w:val="17365D"/>
                <w:lang w:val="uk-UA"/>
              </w:rPr>
              <w:t> 000,00</w:t>
            </w:r>
          </w:p>
        </w:tc>
      </w:tr>
      <w:tr w:rsidR="007D5645" w:rsidRPr="000561A2" w:rsidTr="004B2A0C">
        <w:trPr>
          <w:trHeight w:hRule="exact" w:val="3552"/>
        </w:trPr>
        <w:tc>
          <w:tcPr>
            <w:tcW w:w="502" w:type="dxa"/>
            <w:shd w:val="clear" w:color="auto" w:fill="auto"/>
          </w:tcPr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6</w:t>
            </w:r>
          </w:p>
        </w:tc>
        <w:tc>
          <w:tcPr>
            <w:tcW w:w="4309" w:type="dxa"/>
            <w:shd w:val="clear" w:color="auto" w:fill="auto"/>
          </w:tcPr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В</w:t>
            </w:r>
            <w:r w:rsidRPr="00E276BC">
              <w:rPr>
                <w:i/>
                <w:iCs/>
                <w:color w:val="0F243E"/>
                <w:sz w:val="22"/>
                <w:szCs w:val="22"/>
                <w:lang w:val="uk-UA"/>
              </w:rPr>
              <w:t>лаштування огородження майданчика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</w:t>
            </w:r>
            <w:r w:rsidRPr="00E276BC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(115 </w:t>
            </w:r>
            <w:proofErr w:type="spellStart"/>
            <w:r w:rsidRPr="00E276BC">
              <w:rPr>
                <w:i/>
                <w:iCs/>
                <w:color w:val="0F243E"/>
                <w:sz w:val="22"/>
                <w:szCs w:val="22"/>
                <w:lang w:val="uk-UA"/>
              </w:rPr>
              <w:t>м.пог</w:t>
            </w:r>
            <w:proofErr w:type="spellEnd"/>
            <w:r w:rsidRPr="00E276BC">
              <w:rPr>
                <w:i/>
                <w:iCs/>
                <w:color w:val="0F243E"/>
                <w:sz w:val="22"/>
                <w:szCs w:val="22"/>
                <w:lang w:val="uk-UA"/>
              </w:rPr>
              <w:t>, висота 4м)</w:t>
            </w:r>
          </w:p>
          <w:p w:rsidR="007D5645" w:rsidRPr="00895451" w:rsidRDefault="007D5645" w:rsidP="007D56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73" w:hanging="284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Стовп «</w:t>
            </w:r>
            <w:proofErr w:type="spellStart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Техна</w:t>
            </w:r>
            <w:proofErr w:type="spellEnd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Пром</w:t>
            </w:r>
            <w:proofErr w:type="spellEnd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» 5000х80х60мм (2мм)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iCs/>
                <w:color w:val="17365D"/>
                <w:sz w:val="22"/>
                <w:szCs w:val="22"/>
              </w:rPr>
              <w:t>40</w:t>
            </w:r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56CB8">
              <w:rPr>
                <w:i/>
                <w:iCs/>
                <w:color w:val="17365D"/>
                <w:sz w:val="22"/>
                <w:szCs w:val="22"/>
                <w:lang w:val="uk-UA"/>
              </w:rPr>
              <w:t>шт</w:t>
            </w:r>
            <w:proofErr w:type="spellEnd"/>
          </w:p>
          <w:p w:rsidR="007D5645" w:rsidRPr="00895451" w:rsidRDefault="007D5645" w:rsidP="007D56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73" w:hanging="284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Панель «</w:t>
            </w:r>
            <w:proofErr w:type="spellStart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Техна</w:t>
            </w:r>
            <w:proofErr w:type="spellEnd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Пром</w:t>
            </w:r>
            <w:proofErr w:type="spellEnd"/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» 5/6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мм</w:t>
            </w: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,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</w:t>
            </w: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2030х2500мм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iCs/>
                <w:color w:val="17365D"/>
                <w:sz w:val="22"/>
                <w:szCs w:val="22"/>
              </w:rPr>
              <w:t>79</w:t>
            </w:r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>шт</w:t>
            </w:r>
            <w:proofErr w:type="spellEnd"/>
          </w:p>
          <w:p w:rsidR="007D5645" w:rsidRPr="00895451" w:rsidRDefault="007D5645" w:rsidP="007D56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73" w:hanging="284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Фікса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тор «</w:t>
            </w:r>
            <w:proofErr w:type="spellStart"/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Техна</w:t>
            </w:r>
            <w:proofErr w:type="spellEnd"/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Пром</w:t>
            </w:r>
            <w:proofErr w:type="spellEnd"/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» з ущільнювачем, </w:t>
            </w:r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 xml:space="preserve">490 </w:t>
            </w:r>
            <w:proofErr w:type="spellStart"/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>шт</w:t>
            </w:r>
            <w:proofErr w:type="spellEnd"/>
          </w:p>
          <w:p w:rsidR="007D5645" w:rsidRPr="00895451" w:rsidRDefault="007D5645" w:rsidP="007D56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73" w:hanging="284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Хвіртка «ТехнаПром»2030х1000 з стовпами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 xml:space="preserve">2 </w:t>
            </w:r>
            <w:proofErr w:type="spellStart"/>
            <w:r>
              <w:rPr>
                <w:i/>
                <w:iCs/>
                <w:color w:val="17365D"/>
                <w:sz w:val="22"/>
                <w:szCs w:val="22"/>
                <w:lang w:val="uk-UA"/>
              </w:rPr>
              <w:t>шт</w:t>
            </w:r>
            <w:proofErr w:type="spellEnd"/>
          </w:p>
          <w:p w:rsidR="007D5645" w:rsidRPr="00895451" w:rsidRDefault="007D5645" w:rsidP="007D56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73" w:hanging="284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Монтаж огородження</w:t>
            </w: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, </w:t>
            </w:r>
            <w:r>
              <w:rPr>
                <w:i/>
                <w:iCs/>
                <w:color w:val="17365D"/>
                <w:sz w:val="22"/>
                <w:szCs w:val="22"/>
              </w:rPr>
              <w:t xml:space="preserve">115 </w:t>
            </w:r>
            <w:proofErr w:type="spellStart"/>
            <w:r w:rsidRPr="00A56CB8">
              <w:rPr>
                <w:i/>
                <w:iCs/>
                <w:color w:val="17365D"/>
                <w:sz w:val="22"/>
                <w:szCs w:val="22"/>
                <w:lang w:val="uk-UA"/>
              </w:rPr>
              <w:t>м.п</w:t>
            </w:r>
            <w:proofErr w:type="spellEnd"/>
          </w:p>
          <w:p w:rsidR="007D5645" w:rsidRPr="00895451" w:rsidRDefault="007D5645" w:rsidP="007D56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73" w:hanging="284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895451">
              <w:rPr>
                <w:i/>
                <w:iCs/>
                <w:color w:val="0F243E"/>
                <w:sz w:val="22"/>
                <w:szCs w:val="22"/>
                <w:lang w:val="uk-UA"/>
              </w:rPr>
              <w:t>Транспортні витрати</w:t>
            </w:r>
          </w:p>
          <w:p w:rsidR="007D5645" w:rsidRDefault="007D5645" w:rsidP="004B2A0C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  <w:lang w:val="uk-UA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7D5645" w:rsidRDefault="007D5645" w:rsidP="004B2A0C">
            <w:pPr>
              <w:jc w:val="right"/>
              <w:rPr>
                <w:i/>
                <w:iCs/>
                <w:color w:val="17365D"/>
              </w:rPr>
            </w:pPr>
            <w:r w:rsidRPr="000E3503">
              <w:rPr>
                <w:i/>
                <w:iCs/>
                <w:color w:val="17365D"/>
                <w:lang w:val="en-US"/>
              </w:rPr>
              <w:t>268 802,00</w:t>
            </w:r>
          </w:p>
        </w:tc>
      </w:tr>
      <w:tr w:rsidR="00321386" w:rsidRPr="000561A2" w:rsidTr="00321386">
        <w:trPr>
          <w:trHeight w:hRule="exact" w:val="681"/>
        </w:trPr>
        <w:tc>
          <w:tcPr>
            <w:tcW w:w="502" w:type="dxa"/>
            <w:shd w:val="clear" w:color="auto" w:fill="auto"/>
          </w:tcPr>
          <w:p w:rsidR="00321386" w:rsidRDefault="00321386" w:rsidP="00321386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7</w:t>
            </w:r>
          </w:p>
        </w:tc>
        <w:tc>
          <w:tcPr>
            <w:tcW w:w="4309" w:type="dxa"/>
            <w:shd w:val="clear" w:color="auto" w:fill="auto"/>
          </w:tcPr>
          <w:p w:rsidR="00321386" w:rsidRDefault="00321386" w:rsidP="00321386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Інші затрати (проектно-кошторисна документація, експертиза і </w:t>
            </w:r>
            <w:proofErr w:type="spellStart"/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т.д</w:t>
            </w:r>
            <w:proofErr w:type="spellEnd"/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21386" w:rsidRDefault="00321386" w:rsidP="00321386">
            <w:pPr>
              <w:jc w:val="right"/>
              <w:rPr>
                <w:i/>
                <w:iCs/>
                <w:color w:val="17365D"/>
                <w:lang w:val="uk-UA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21386" w:rsidRDefault="00321386" w:rsidP="00321386">
            <w:pPr>
              <w:jc w:val="right"/>
              <w:rPr>
                <w:i/>
                <w:iCs/>
                <w:color w:val="17365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21386" w:rsidRPr="001D1714" w:rsidRDefault="00321386" w:rsidP="00321386">
            <w:pPr>
              <w:spacing w:before="240" w:after="0"/>
              <w:jc w:val="right"/>
              <w:rPr>
                <w:i/>
                <w:iCs/>
                <w:color w:val="17365D"/>
              </w:rPr>
            </w:pPr>
            <w:r>
              <w:rPr>
                <w:i/>
                <w:iCs/>
                <w:color w:val="17365D"/>
              </w:rPr>
              <w:t>50 000,00</w:t>
            </w:r>
          </w:p>
        </w:tc>
      </w:tr>
      <w:tr w:rsidR="00321386" w:rsidRPr="004049F8" w:rsidTr="004B2A0C">
        <w:trPr>
          <w:trHeight w:hRule="exact" w:val="711"/>
        </w:trPr>
        <w:tc>
          <w:tcPr>
            <w:tcW w:w="502" w:type="dxa"/>
            <w:shd w:val="clear" w:color="auto" w:fill="auto"/>
          </w:tcPr>
          <w:p w:rsidR="00321386" w:rsidRDefault="00321386" w:rsidP="00321386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8</w:t>
            </w:r>
          </w:p>
        </w:tc>
        <w:tc>
          <w:tcPr>
            <w:tcW w:w="4309" w:type="dxa"/>
            <w:shd w:val="clear" w:color="auto" w:fill="auto"/>
          </w:tcPr>
          <w:p w:rsidR="00321386" w:rsidRDefault="00321386" w:rsidP="00321386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Інші непередбачувані витрати</w:t>
            </w:r>
            <w:r w:rsidR="00B51268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 (резерв 20%)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21386" w:rsidRDefault="00321386" w:rsidP="00321386">
            <w:pPr>
              <w:jc w:val="right"/>
              <w:rPr>
                <w:i/>
                <w:iCs/>
                <w:color w:val="17365D"/>
                <w:lang w:val="uk-UA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21386" w:rsidRDefault="00321386" w:rsidP="00321386">
            <w:pPr>
              <w:jc w:val="right"/>
              <w:rPr>
                <w:i/>
                <w:iCs/>
                <w:color w:val="17365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21386" w:rsidRDefault="00F2566F" w:rsidP="00F2566F">
            <w:pPr>
              <w:jc w:val="right"/>
              <w:rPr>
                <w:b/>
                <w:i/>
                <w:iCs/>
                <w:color w:val="17365D"/>
                <w:lang w:val="uk-UA"/>
              </w:rPr>
            </w:pPr>
            <w:r>
              <w:rPr>
                <w:rFonts w:ascii="Calibri" w:hAnsi="Calibri" w:cs="Calibri"/>
                <w:i/>
                <w:iCs/>
                <w:color w:val="17365D"/>
                <w:lang w:val="en-US"/>
              </w:rPr>
              <w:t>275160,40</w:t>
            </w:r>
          </w:p>
        </w:tc>
      </w:tr>
      <w:tr w:rsidR="00321386" w:rsidRPr="000561A2" w:rsidTr="004B2A0C">
        <w:trPr>
          <w:trHeight w:hRule="exact" w:val="605"/>
        </w:trPr>
        <w:tc>
          <w:tcPr>
            <w:tcW w:w="502" w:type="dxa"/>
            <w:shd w:val="clear" w:color="auto" w:fill="auto"/>
          </w:tcPr>
          <w:p w:rsidR="00321386" w:rsidRDefault="00321386" w:rsidP="00321386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</w:p>
        </w:tc>
        <w:tc>
          <w:tcPr>
            <w:tcW w:w="4309" w:type="dxa"/>
            <w:shd w:val="clear" w:color="auto" w:fill="auto"/>
          </w:tcPr>
          <w:p w:rsidR="00321386" w:rsidRPr="00F35A8C" w:rsidRDefault="00321386" w:rsidP="00321386">
            <w:pPr>
              <w:pStyle w:val="a3"/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</w:pPr>
            <w:r w:rsidRPr="00F35A8C">
              <w:rPr>
                <w:b/>
                <w:i/>
                <w:iCs/>
                <w:color w:val="0F243E"/>
                <w:sz w:val="22"/>
                <w:szCs w:val="22"/>
                <w:lang w:val="uk-UA"/>
              </w:rPr>
              <w:t>Вартість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21386" w:rsidRDefault="00321386" w:rsidP="00321386">
            <w:pPr>
              <w:jc w:val="right"/>
              <w:rPr>
                <w:i/>
                <w:iCs/>
                <w:color w:val="17365D"/>
                <w:lang w:val="uk-UA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321386" w:rsidRDefault="00321386" w:rsidP="00321386">
            <w:pPr>
              <w:jc w:val="right"/>
              <w:rPr>
                <w:i/>
                <w:iCs/>
                <w:color w:val="17365D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321386" w:rsidRDefault="00F2566F" w:rsidP="00F2566F">
            <w:pPr>
              <w:jc w:val="right"/>
              <w:rPr>
                <w:b/>
                <w:i/>
                <w:iCs/>
                <w:color w:val="17365D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17365D"/>
              </w:rPr>
              <w:t>1650962,40</w:t>
            </w:r>
          </w:p>
        </w:tc>
      </w:tr>
    </w:tbl>
    <w:p w:rsidR="007D5645" w:rsidRDefault="007D5645"/>
    <w:p w:rsidR="00992E9D" w:rsidRDefault="00992E9D">
      <w:pPr>
        <w:rPr>
          <w:lang w:val="uk-UA"/>
        </w:rPr>
      </w:pPr>
      <w:r>
        <w:rPr>
          <w:lang w:val="uk-UA"/>
        </w:rPr>
        <w:br w:type="page"/>
      </w:r>
    </w:p>
    <w:p w:rsidR="00992E9D" w:rsidRPr="00992E9D" w:rsidRDefault="00992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E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Спортивне обладнання</w:t>
      </w:r>
      <w:r w:rsidR="00B95BA0">
        <w:rPr>
          <w:rFonts w:ascii="Times New Roman" w:hAnsi="Times New Roman" w:cs="Times New Roman"/>
          <w:sz w:val="28"/>
          <w:szCs w:val="28"/>
          <w:lang w:val="uk-UA"/>
        </w:rPr>
        <w:t>, включене по кошторису проекту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46"/>
        <w:gridCol w:w="2801"/>
        <w:gridCol w:w="3037"/>
        <w:gridCol w:w="1802"/>
        <w:gridCol w:w="1265"/>
      </w:tblGrid>
      <w:tr w:rsidR="00DE12E9" w:rsidRPr="00992E9D" w:rsidTr="009D5C63">
        <w:tc>
          <w:tcPr>
            <w:tcW w:w="446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01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3037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802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65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E12E9" w:rsidRPr="00992E9D" w:rsidTr="009D5C63">
        <w:tc>
          <w:tcPr>
            <w:tcW w:w="446" w:type="dxa"/>
          </w:tcPr>
          <w:p w:rsidR="00992E9D" w:rsidRPr="00992E9D" w:rsidRDefault="00DE1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dxa"/>
          </w:tcPr>
          <w:p w:rsidR="009D5C63" w:rsidRPr="009D5C63" w:rsidRDefault="009D5C63" w:rsidP="009D5C63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9D5C63">
              <w:rPr>
                <w:i/>
                <w:iCs/>
                <w:color w:val="0F243E"/>
                <w:sz w:val="22"/>
                <w:szCs w:val="22"/>
                <w:lang w:val="uk-UA"/>
              </w:rPr>
              <w:t>Ворота для міні-футболу зі щитом</w:t>
            </w:r>
          </w:p>
          <w:p w:rsidR="00992E9D" w:rsidRPr="00992E9D" w:rsidRDefault="00992E9D" w:rsidP="009D5C63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</w:p>
        </w:tc>
        <w:tc>
          <w:tcPr>
            <w:tcW w:w="3037" w:type="dxa"/>
          </w:tcPr>
          <w:p w:rsidR="00992E9D" w:rsidRPr="00992E9D" w:rsidRDefault="009D5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0B539E7" wp14:editId="3DE7E425">
                  <wp:extent cx="876300" cy="9195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59" cy="92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992E9D" w:rsidRPr="00DE12E9" w:rsidRDefault="00DE12E9" w:rsidP="00DE12E9">
            <w:pPr>
              <w:spacing w:after="160" w:line="259" w:lineRule="auto"/>
              <w:jc w:val="right"/>
              <w:rPr>
                <w:i/>
                <w:iCs/>
                <w:color w:val="17365D"/>
                <w:lang w:val="en-US"/>
              </w:rPr>
            </w:pPr>
            <w:r w:rsidRPr="00DE12E9">
              <w:rPr>
                <w:i/>
                <w:iCs/>
                <w:color w:val="17365D"/>
                <w:lang w:val="en-US"/>
              </w:rPr>
              <w:t>2</w:t>
            </w:r>
          </w:p>
        </w:tc>
        <w:tc>
          <w:tcPr>
            <w:tcW w:w="1265" w:type="dxa"/>
          </w:tcPr>
          <w:p w:rsidR="00992E9D" w:rsidRPr="00992E9D" w:rsidRDefault="00DE12E9" w:rsidP="00DE12E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34 960</w:t>
            </w:r>
            <w:r w:rsidR="009D5C63" w:rsidRPr="009D5C63">
              <w:rPr>
                <w:i/>
                <w:iCs/>
                <w:color w:val="17365D"/>
                <w:lang w:val="en-US"/>
              </w:rPr>
              <w:t>,00</w:t>
            </w:r>
          </w:p>
        </w:tc>
      </w:tr>
      <w:tr w:rsidR="00DE12E9" w:rsidRPr="00992E9D" w:rsidTr="009D5C63">
        <w:tc>
          <w:tcPr>
            <w:tcW w:w="446" w:type="dxa"/>
          </w:tcPr>
          <w:p w:rsidR="00992E9D" w:rsidRPr="00992E9D" w:rsidRDefault="00DE1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dxa"/>
          </w:tcPr>
          <w:p w:rsidR="00992E9D" w:rsidRPr="00992E9D" w:rsidRDefault="009D5C63" w:rsidP="00992E9D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Стойки волейбольні з сіткою</w:t>
            </w:r>
            <w:r w:rsidR="00DE12E9">
              <w:rPr>
                <w:i/>
                <w:iCs/>
                <w:color w:val="0F243E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E12E9">
              <w:rPr>
                <w:i/>
                <w:iCs/>
                <w:color w:val="0F243E"/>
                <w:sz w:val="22"/>
                <w:szCs w:val="22"/>
                <w:lang w:val="uk-UA"/>
              </w:rPr>
              <w:t>компл</w:t>
            </w:r>
            <w:proofErr w:type="spellEnd"/>
            <w:r w:rsidR="00DE12E9">
              <w:rPr>
                <w:i/>
                <w:iCs/>
                <w:color w:val="0F243E"/>
                <w:sz w:val="22"/>
                <w:szCs w:val="22"/>
                <w:lang w:val="uk-UA"/>
              </w:rPr>
              <w:t>.</w:t>
            </w:r>
          </w:p>
        </w:tc>
        <w:tc>
          <w:tcPr>
            <w:tcW w:w="3037" w:type="dxa"/>
          </w:tcPr>
          <w:p w:rsidR="00992E9D" w:rsidRPr="00992E9D" w:rsidRDefault="00DE1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18415</wp:posOffset>
                  </wp:positionV>
                  <wp:extent cx="828863" cy="78740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52" y="20903"/>
                      <wp:lineTo x="21352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63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uk-UA" w:eastAsia="uk-UA"/>
              </w:rPr>
              <w:drawing>
                <wp:inline distT="0" distB="0" distL="0" distR="0" wp14:anchorId="6F920F7A" wp14:editId="1E8A994D">
                  <wp:extent cx="834417" cy="831850"/>
                  <wp:effectExtent l="0" t="0" r="381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03" cy="84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992E9D" w:rsidRPr="00DE12E9" w:rsidRDefault="00DE12E9" w:rsidP="00DE12E9">
            <w:pPr>
              <w:spacing w:after="160" w:line="259" w:lineRule="auto"/>
              <w:jc w:val="right"/>
              <w:rPr>
                <w:i/>
                <w:iCs/>
                <w:color w:val="17365D"/>
                <w:lang w:val="en-US"/>
              </w:rPr>
            </w:pPr>
            <w:r w:rsidRPr="00DE12E9">
              <w:rPr>
                <w:i/>
                <w:iCs/>
                <w:color w:val="17365D"/>
                <w:lang w:val="en-US"/>
              </w:rPr>
              <w:t>1</w:t>
            </w:r>
          </w:p>
        </w:tc>
        <w:tc>
          <w:tcPr>
            <w:tcW w:w="1265" w:type="dxa"/>
          </w:tcPr>
          <w:p w:rsidR="00992E9D" w:rsidRPr="00992E9D" w:rsidRDefault="00DE12E9" w:rsidP="009D5C63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12</w:t>
            </w:r>
            <w:r w:rsidR="009D5C63" w:rsidRPr="009D5C63">
              <w:rPr>
                <w:i/>
                <w:iCs/>
                <w:color w:val="17365D"/>
                <w:lang w:val="en-US"/>
              </w:rPr>
              <w:t> 000,00</w:t>
            </w:r>
          </w:p>
        </w:tc>
      </w:tr>
      <w:tr w:rsidR="00DE12E9" w:rsidRPr="00992E9D" w:rsidTr="009D5C63">
        <w:tc>
          <w:tcPr>
            <w:tcW w:w="446" w:type="dxa"/>
          </w:tcPr>
          <w:p w:rsidR="00992E9D" w:rsidRPr="00992E9D" w:rsidRDefault="00DE1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dxa"/>
          </w:tcPr>
          <w:p w:rsidR="00992E9D" w:rsidRPr="00992E9D" w:rsidRDefault="00992E9D" w:rsidP="00992E9D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992E9D">
              <w:rPr>
                <w:i/>
                <w:iCs/>
                <w:color w:val="0F243E"/>
                <w:sz w:val="22"/>
                <w:szCs w:val="22"/>
                <w:lang w:val="uk-UA"/>
              </w:rPr>
              <w:t>Комплекс гімнастичний</w:t>
            </w:r>
          </w:p>
        </w:tc>
        <w:tc>
          <w:tcPr>
            <w:tcW w:w="3037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009650" cy="1009650"/>
                  <wp:effectExtent l="0" t="0" r="0" b="0"/>
                  <wp:docPr id="2" name="Рисунок 2" descr="C:\Users\User\Desktop\Школа\gimnasticheskiy-kompleks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Школа\gimnasticheskiy-kompleks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992E9D" w:rsidRPr="00DE12E9" w:rsidRDefault="00DE12E9" w:rsidP="00DE12E9">
            <w:pPr>
              <w:spacing w:after="160" w:line="259" w:lineRule="auto"/>
              <w:jc w:val="right"/>
              <w:rPr>
                <w:i/>
                <w:iCs/>
                <w:color w:val="17365D"/>
                <w:lang w:val="en-US"/>
              </w:rPr>
            </w:pPr>
            <w:r w:rsidRPr="00DE12E9">
              <w:rPr>
                <w:i/>
                <w:iCs/>
                <w:color w:val="17365D"/>
                <w:lang w:val="en-US"/>
              </w:rPr>
              <w:t>1</w:t>
            </w:r>
          </w:p>
        </w:tc>
        <w:tc>
          <w:tcPr>
            <w:tcW w:w="1265" w:type="dxa"/>
          </w:tcPr>
          <w:p w:rsidR="00992E9D" w:rsidRPr="00992E9D" w:rsidRDefault="00992E9D" w:rsidP="00992E9D">
            <w:pPr>
              <w:spacing w:after="160" w:line="259" w:lineRule="auto"/>
              <w:jc w:val="right"/>
              <w:rPr>
                <w:i/>
                <w:iCs/>
                <w:color w:val="17365D"/>
                <w:lang w:val="en-US"/>
              </w:rPr>
            </w:pPr>
            <w:r w:rsidRPr="00992E9D">
              <w:rPr>
                <w:i/>
                <w:iCs/>
                <w:color w:val="17365D"/>
                <w:lang w:val="en-US"/>
              </w:rPr>
              <w:t>26 700,00</w:t>
            </w:r>
          </w:p>
        </w:tc>
      </w:tr>
      <w:tr w:rsidR="00DE12E9" w:rsidRPr="00992E9D" w:rsidTr="009D5C63">
        <w:tc>
          <w:tcPr>
            <w:tcW w:w="446" w:type="dxa"/>
          </w:tcPr>
          <w:p w:rsidR="00992E9D" w:rsidRPr="00992E9D" w:rsidRDefault="00DE1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dxa"/>
          </w:tcPr>
          <w:p w:rsidR="00992E9D" w:rsidRPr="00992E9D" w:rsidRDefault="00992E9D" w:rsidP="00992E9D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 w:rsidRPr="00992E9D">
              <w:rPr>
                <w:i/>
                <w:iCs/>
                <w:color w:val="0F243E"/>
                <w:sz w:val="22"/>
                <w:szCs w:val="22"/>
                <w:lang w:val="uk-UA"/>
              </w:rPr>
              <w:t>Комплекс гімнастичний</w:t>
            </w:r>
          </w:p>
        </w:tc>
        <w:tc>
          <w:tcPr>
            <w:tcW w:w="3037" w:type="dxa"/>
          </w:tcPr>
          <w:p w:rsidR="00992E9D" w:rsidRPr="00992E9D" w:rsidRDefault="00992E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9D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71550" cy="971550"/>
                  <wp:effectExtent l="0" t="0" r="0" b="0"/>
                  <wp:docPr id="3" name="Рисунок 3" descr="C:\Users\User\Desktop\Школа\gimnasticheskiy-kompleks-rukok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Школа\gimnasticheskiy-kompleks-rukok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992E9D" w:rsidRPr="00DE12E9" w:rsidRDefault="00DE12E9" w:rsidP="00DE12E9">
            <w:pPr>
              <w:spacing w:after="160" w:line="259" w:lineRule="auto"/>
              <w:jc w:val="right"/>
              <w:rPr>
                <w:i/>
                <w:iCs/>
                <w:color w:val="17365D"/>
                <w:lang w:val="en-US"/>
              </w:rPr>
            </w:pPr>
            <w:r w:rsidRPr="00DE12E9">
              <w:rPr>
                <w:i/>
                <w:iCs/>
                <w:color w:val="17365D"/>
                <w:lang w:val="en-US"/>
              </w:rPr>
              <w:t>1</w:t>
            </w:r>
          </w:p>
        </w:tc>
        <w:tc>
          <w:tcPr>
            <w:tcW w:w="1265" w:type="dxa"/>
          </w:tcPr>
          <w:p w:rsidR="00992E9D" w:rsidRPr="00992E9D" w:rsidRDefault="00992E9D" w:rsidP="00992E9D">
            <w:pPr>
              <w:spacing w:after="160" w:line="259" w:lineRule="auto"/>
              <w:jc w:val="right"/>
              <w:rPr>
                <w:i/>
                <w:iCs/>
                <w:color w:val="17365D"/>
                <w:lang w:val="en-US"/>
              </w:rPr>
            </w:pPr>
            <w:r w:rsidRPr="00992E9D">
              <w:rPr>
                <w:i/>
                <w:iCs/>
                <w:color w:val="17365D"/>
                <w:lang w:val="en-US"/>
              </w:rPr>
              <w:t>32 500,00</w:t>
            </w:r>
          </w:p>
        </w:tc>
      </w:tr>
      <w:tr w:rsidR="00DE12E9" w:rsidRPr="00992E9D" w:rsidTr="009D5C63">
        <w:tc>
          <w:tcPr>
            <w:tcW w:w="446" w:type="dxa"/>
          </w:tcPr>
          <w:p w:rsidR="00DE12E9" w:rsidRDefault="00DE1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1" w:type="dxa"/>
          </w:tcPr>
          <w:p w:rsidR="00DE12E9" w:rsidRPr="00992E9D" w:rsidRDefault="00DE12E9" w:rsidP="00992E9D">
            <w:pPr>
              <w:pStyle w:val="a3"/>
              <w:rPr>
                <w:i/>
                <w:iCs/>
                <w:color w:val="0F243E"/>
                <w:sz w:val="22"/>
                <w:szCs w:val="22"/>
                <w:lang w:val="uk-UA"/>
              </w:rPr>
            </w:pPr>
            <w:r>
              <w:rPr>
                <w:i/>
                <w:iCs/>
                <w:color w:val="0F243E"/>
                <w:sz w:val="22"/>
                <w:szCs w:val="22"/>
                <w:lang w:val="uk-UA"/>
              </w:rPr>
              <w:t>Лави</w:t>
            </w:r>
          </w:p>
        </w:tc>
        <w:tc>
          <w:tcPr>
            <w:tcW w:w="3037" w:type="dxa"/>
          </w:tcPr>
          <w:p w:rsidR="00DE12E9" w:rsidRPr="00992E9D" w:rsidRDefault="00DE12E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A1579EF" wp14:editId="4D19D3F6">
                  <wp:extent cx="1117600" cy="923471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55" cy="94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:rsidR="00DE12E9" w:rsidRPr="00DE12E9" w:rsidRDefault="00DE12E9" w:rsidP="00DE12E9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4</w:t>
            </w:r>
          </w:p>
        </w:tc>
        <w:tc>
          <w:tcPr>
            <w:tcW w:w="1265" w:type="dxa"/>
          </w:tcPr>
          <w:p w:rsidR="00DE12E9" w:rsidRPr="00DE12E9" w:rsidRDefault="00DE12E9" w:rsidP="00992E9D">
            <w:pPr>
              <w:jc w:val="right"/>
              <w:rPr>
                <w:i/>
                <w:iCs/>
                <w:color w:val="17365D"/>
                <w:lang w:val="uk-UA"/>
              </w:rPr>
            </w:pPr>
            <w:r>
              <w:rPr>
                <w:i/>
                <w:iCs/>
                <w:color w:val="17365D"/>
                <w:lang w:val="uk-UA"/>
              </w:rPr>
              <w:t>16 000, 00</w:t>
            </w:r>
          </w:p>
        </w:tc>
      </w:tr>
    </w:tbl>
    <w:p w:rsidR="007D5645" w:rsidRPr="00321386" w:rsidRDefault="007D5645">
      <w:pPr>
        <w:rPr>
          <w:lang w:val="uk-UA"/>
        </w:rPr>
      </w:pPr>
      <w:bookmarkStart w:id="0" w:name="_GoBack"/>
      <w:bookmarkEnd w:id="0"/>
    </w:p>
    <w:sectPr w:rsidR="007D5645" w:rsidRPr="003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71E"/>
    <w:multiLevelType w:val="hybridMultilevel"/>
    <w:tmpl w:val="6A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010B"/>
    <w:multiLevelType w:val="hybridMultilevel"/>
    <w:tmpl w:val="8188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32F63"/>
    <w:multiLevelType w:val="hybridMultilevel"/>
    <w:tmpl w:val="348C4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5"/>
    <w:rsid w:val="00321386"/>
    <w:rsid w:val="007D5645"/>
    <w:rsid w:val="00992E9D"/>
    <w:rsid w:val="009B1EB3"/>
    <w:rsid w:val="009D5C63"/>
    <w:rsid w:val="00B51268"/>
    <w:rsid w:val="00B95BA0"/>
    <w:rsid w:val="00DE12E9"/>
    <w:rsid w:val="00ED21D8"/>
    <w:rsid w:val="00F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Дана</cp:lastModifiedBy>
  <cp:revision>5</cp:revision>
  <dcterms:created xsi:type="dcterms:W3CDTF">2020-03-10T20:22:00Z</dcterms:created>
  <dcterms:modified xsi:type="dcterms:W3CDTF">2020-03-26T07:34:00Z</dcterms:modified>
</cp:coreProperties>
</file>