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0B3F" w14:textId="77777777" w:rsidR="00601072" w:rsidRPr="00553A86" w:rsidRDefault="00601072" w:rsidP="00EE74F7">
      <w:pPr>
        <w:pStyle w:val="a8"/>
        <w:spacing w:before="0" w:beforeAutospacing="0" w:after="0" w:afterAutospacing="0"/>
        <w:rPr>
          <w:rFonts w:ascii="Verdana" w:hAnsi="Verdana"/>
          <w:b/>
          <w:noProof/>
          <w:sz w:val="22"/>
          <w:lang w:val="uk-UA"/>
        </w:rPr>
      </w:pPr>
      <w:r w:rsidRPr="00553A86">
        <w:rPr>
          <w:rFonts w:ascii="Verdana" w:hAnsi="Verdana"/>
          <w:b/>
          <w:noProof/>
          <w:sz w:val="22"/>
          <w:lang w:val="uk-UA"/>
        </w:rPr>
        <w:t>Специфікація пропонованої системи:</w:t>
      </w:r>
    </w:p>
    <w:tbl>
      <w:tblPr>
        <w:tblW w:w="10440" w:type="dxa"/>
        <w:tblInd w:w="108" w:type="dxa"/>
        <w:tblBorders>
          <w:top w:val="single" w:sz="8" w:space="0" w:color="000080"/>
          <w:left w:val="single" w:sz="8" w:space="0" w:color="000080"/>
          <w:bottom w:val="single" w:sz="4" w:space="0" w:color="auto"/>
          <w:right w:val="single" w:sz="8" w:space="0" w:color="000080"/>
          <w:insideV w:val="single" w:sz="8" w:space="0" w:color="000080"/>
        </w:tblBorders>
        <w:tblLook w:val="0000" w:firstRow="0" w:lastRow="0" w:firstColumn="0" w:lastColumn="0" w:noHBand="0" w:noVBand="0"/>
      </w:tblPr>
      <w:tblGrid>
        <w:gridCol w:w="8640"/>
        <w:gridCol w:w="1800"/>
      </w:tblGrid>
      <w:tr w:rsidR="00E43938" w:rsidRPr="00553A86" w14:paraId="7F78A94E" w14:textId="77777777" w:rsidTr="00566942">
        <w:trPr>
          <w:trHeight w:val="322"/>
        </w:trPr>
        <w:tc>
          <w:tcPr>
            <w:tcW w:w="10440" w:type="dxa"/>
            <w:gridSpan w:val="2"/>
            <w:tcBorders>
              <w:bottom w:val="single" w:sz="8" w:space="0" w:color="000080"/>
            </w:tcBorders>
            <w:shd w:val="clear" w:color="auto" w:fill="B6DDE8" w:themeFill="accent5" w:themeFillTint="66"/>
            <w:noWrap/>
            <w:vAlign w:val="center"/>
          </w:tcPr>
          <w:p w14:paraId="35405138" w14:textId="77777777" w:rsidR="00E43938" w:rsidRPr="00553A86" w:rsidRDefault="00E43938" w:rsidP="007B105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553A86">
              <w:rPr>
                <w:rFonts w:ascii="Arial" w:hAnsi="Arial" w:cs="Arial"/>
                <w:b/>
                <w:bCs/>
                <w:noProof/>
                <w:sz w:val="20"/>
                <w:szCs w:val="20"/>
                <w:lang w:val="uk-UA"/>
              </w:rPr>
              <w:t>НАЙМЕНУВАННЯ</w:t>
            </w:r>
          </w:p>
        </w:tc>
      </w:tr>
      <w:tr w:rsidR="00456D07" w:rsidRPr="00BA3887" w14:paraId="12915653" w14:textId="77777777" w:rsidTr="00566942">
        <w:trPr>
          <w:trHeight w:val="841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53041EFA" w14:textId="77777777" w:rsidR="00564D61" w:rsidRPr="00553A86" w:rsidRDefault="00456D07" w:rsidP="007B1051">
            <w:pPr>
              <w:jc w:val="center"/>
              <w:rPr>
                <w:rFonts w:ascii="Arial" w:hAnsi="Arial" w:cs="Arial"/>
                <w:bCs/>
                <w:color w:val="000080"/>
                <w:sz w:val="28"/>
                <w:szCs w:val="28"/>
                <w:lang w:val="uk-UA"/>
              </w:rPr>
            </w:pPr>
            <w:proofErr w:type="spellStart"/>
            <w:r w:rsidRPr="00553A86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uk-UA"/>
              </w:rPr>
              <w:t>MyLabSeven</w:t>
            </w:r>
            <w:proofErr w:type="spellEnd"/>
            <w:r w:rsidRPr="00553A86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uk-UA"/>
              </w:rPr>
              <w:t xml:space="preserve"> - нова ультразвукова система експертного класу</w:t>
            </w:r>
            <w:r w:rsidR="00564D61" w:rsidRPr="00553A86">
              <w:rPr>
                <w:rFonts w:ascii="Arial" w:hAnsi="Arial" w:cs="Arial"/>
                <w:bCs/>
                <w:color w:val="000080"/>
                <w:sz w:val="28"/>
                <w:szCs w:val="28"/>
                <w:lang w:val="uk-UA"/>
              </w:rPr>
              <w:t>,</w:t>
            </w:r>
          </w:p>
          <w:p w14:paraId="60255095" w14:textId="77777777" w:rsidR="00456D07" w:rsidRPr="00553A86" w:rsidRDefault="00564D61" w:rsidP="007B1051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uk-UA"/>
              </w:rPr>
            </w:pPr>
            <w:r w:rsidRPr="00553A86">
              <w:rPr>
                <w:rFonts w:ascii="Arial" w:hAnsi="Arial" w:cs="Arial"/>
                <w:bCs/>
                <w:color w:val="000080"/>
                <w:sz w:val="28"/>
                <w:szCs w:val="28"/>
                <w:lang w:val="uk-UA"/>
              </w:rPr>
              <w:t xml:space="preserve">виробництва ESAOTE </w:t>
            </w:r>
            <w:proofErr w:type="spellStart"/>
            <w:r w:rsidRPr="00553A86">
              <w:rPr>
                <w:rFonts w:ascii="Arial" w:hAnsi="Arial" w:cs="Arial"/>
                <w:bCs/>
                <w:color w:val="000080"/>
                <w:sz w:val="28"/>
                <w:szCs w:val="28"/>
                <w:lang w:val="uk-UA"/>
              </w:rPr>
              <w:t>S</w:t>
            </w:r>
            <w:r w:rsidR="00E62052">
              <w:rPr>
                <w:rFonts w:ascii="Arial" w:hAnsi="Arial" w:cs="Arial"/>
                <w:bCs/>
                <w:color w:val="000080"/>
                <w:sz w:val="28"/>
                <w:szCs w:val="28"/>
                <w:lang w:val="uk-UA"/>
              </w:rPr>
              <w:t>.</w:t>
            </w:r>
            <w:r w:rsidRPr="00553A86">
              <w:rPr>
                <w:rFonts w:ascii="Arial" w:hAnsi="Arial" w:cs="Arial"/>
                <w:bCs/>
                <w:color w:val="000080"/>
                <w:sz w:val="28"/>
                <w:szCs w:val="28"/>
                <w:lang w:val="uk-UA"/>
              </w:rPr>
              <w:t>p</w:t>
            </w:r>
            <w:r w:rsidR="00E62052">
              <w:rPr>
                <w:rFonts w:ascii="Arial" w:hAnsi="Arial" w:cs="Arial"/>
                <w:bCs/>
                <w:color w:val="000080"/>
                <w:sz w:val="28"/>
                <w:szCs w:val="28"/>
                <w:lang w:val="uk-UA"/>
              </w:rPr>
              <w:t>.</w:t>
            </w:r>
            <w:r w:rsidRPr="00553A86">
              <w:rPr>
                <w:rFonts w:ascii="Arial" w:hAnsi="Arial" w:cs="Arial"/>
                <w:bCs/>
                <w:color w:val="000080"/>
                <w:sz w:val="28"/>
                <w:szCs w:val="28"/>
                <w:lang w:val="uk-UA"/>
              </w:rPr>
              <w:t>A</w:t>
            </w:r>
            <w:proofErr w:type="spellEnd"/>
            <w:r w:rsidRPr="00553A86">
              <w:rPr>
                <w:rFonts w:ascii="Arial" w:hAnsi="Arial" w:cs="Arial"/>
                <w:bCs/>
                <w:color w:val="000080"/>
                <w:sz w:val="28"/>
                <w:szCs w:val="28"/>
                <w:lang w:val="uk-UA"/>
              </w:rPr>
              <w:t xml:space="preserve"> (Італія)</w:t>
            </w:r>
          </w:p>
        </w:tc>
      </w:tr>
      <w:tr w:rsidR="00E43938" w:rsidRPr="00553A86" w14:paraId="380ABB0F" w14:textId="77777777" w:rsidTr="00566942">
        <w:trPr>
          <w:trHeight w:val="156"/>
        </w:trPr>
        <w:tc>
          <w:tcPr>
            <w:tcW w:w="10440" w:type="dxa"/>
            <w:gridSpan w:val="2"/>
            <w:tcBorders>
              <w:top w:val="single" w:sz="8" w:space="0" w:color="000080"/>
            </w:tcBorders>
            <w:shd w:val="clear" w:color="auto" w:fill="auto"/>
            <w:noWrap/>
            <w:vAlign w:val="center"/>
          </w:tcPr>
          <w:p w14:paraId="6CA95ABB" w14:textId="77777777" w:rsidR="00E43938" w:rsidRPr="00553A86" w:rsidRDefault="00E43938" w:rsidP="000D06C7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proofErr w:type="spellStart"/>
            <w:r w:rsidRPr="00553A86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uk-UA"/>
              </w:rPr>
              <w:t>MyLab</w:t>
            </w:r>
            <w:r w:rsidRPr="00553A8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uk-UA"/>
              </w:rPr>
              <w:t>Seven</w:t>
            </w:r>
            <w:proofErr w:type="spellEnd"/>
            <w:r w:rsidRPr="00553A86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uk-UA"/>
              </w:rPr>
              <w:t xml:space="preserve">  </w:t>
            </w:r>
            <w:r w:rsidRPr="00553A8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53A86">
              <w:rPr>
                <w:rFonts w:ascii="Arial CYR" w:hAnsi="Arial CYR" w:cs="Arial CYR"/>
                <w:color w:val="000000"/>
                <w:sz w:val="18"/>
                <w:szCs w:val="18"/>
                <w:lang w:val="uk-UA"/>
              </w:rPr>
              <w:t xml:space="preserve">- Мультимодальна багатоцільова цифрова платформа експертного класу </w:t>
            </w:r>
          </w:p>
        </w:tc>
      </w:tr>
      <w:tr w:rsidR="00E43938" w:rsidRPr="00553A86" w14:paraId="1E0DD8D5" w14:textId="77777777" w:rsidTr="00566942">
        <w:trPr>
          <w:trHeight w:val="44"/>
        </w:trPr>
        <w:tc>
          <w:tcPr>
            <w:tcW w:w="10440" w:type="dxa"/>
            <w:gridSpan w:val="2"/>
            <w:tcBorders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0EB7037F" w14:textId="77777777" w:rsidR="00E43938" w:rsidRPr="00553A86" w:rsidRDefault="00E43938" w:rsidP="00E43938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Покращені характеристики і технічні можливості конфігурації системи, </w:t>
            </w:r>
            <w:r w:rsidRPr="00553A86">
              <w:rPr>
                <w:rFonts w:ascii="Arial CYR" w:hAnsi="Arial CYR" w:cs="Arial CYR"/>
                <w:color w:val="000000"/>
                <w:sz w:val="18"/>
                <w:szCs w:val="18"/>
                <w:lang w:val="uk-UA"/>
              </w:rPr>
              <w:t>з перебудовувати можливостями, що включає стандартні В-Режим (2</w:t>
            </w:r>
            <w:r w:rsidR="00E62052">
              <w:rPr>
                <w:rFonts w:ascii="Arial CYR" w:hAnsi="Arial CYR" w:cs="Arial CYR"/>
                <w:color w:val="000000"/>
                <w:sz w:val="18"/>
                <w:szCs w:val="18"/>
                <w:lang w:val="uk-UA"/>
              </w:rPr>
              <w:t xml:space="preserve">D - одно-, </w:t>
            </w:r>
            <w:proofErr w:type="spellStart"/>
            <w:r w:rsidR="00E62052">
              <w:rPr>
                <w:rFonts w:ascii="Arial CYR" w:hAnsi="Arial CYR" w:cs="Arial CYR"/>
                <w:color w:val="000000"/>
                <w:sz w:val="18"/>
                <w:szCs w:val="18"/>
                <w:lang w:val="uk-UA"/>
              </w:rPr>
              <w:t>дво</w:t>
            </w:r>
            <w:proofErr w:type="spellEnd"/>
            <w:r w:rsidR="00E62052">
              <w:rPr>
                <w:rFonts w:ascii="Arial CYR" w:hAnsi="Arial CYR" w:cs="Arial CYR"/>
                <w:color w:val="000000"/>
                <w:sz w:val="18"/>
                <w:szCs w:val="18"/>
                <w:lang w:val="uk-UA"/>
              </w:rPr>
              <w:t>-,, чотиривимірні</w:t>
            </w:r>
            <w:r w:rsidRPr="00553A86">
              <w:rPr>
                <w:rFonts w:ascii="Arial CYR" w:hAnsi="Arial CYR" w:cs="Arial CYR"/>
                <w:color w:val="000000"/>
                <w:sz w:val="18"/>
                <w:szCs w:val="18"/>
                <w:lang w:val="uk-UA"/>
              </w:rPr>
              <w:t xml:space="preserve"> зображення), M-Режим (М-</w:t>
            </w:r>
            <w:proofErr w:type="spellStart"/>
            <w:r w:rsidRPr="00553A86">
              <w:rPr>
                <w:rFonts w:ascii="Arial CYR" w:hAnsi="Arial CYR" w:cs="Arial CYR"/>
                <w:color w:val="000000"/>
                <w:sz w:val="18"/>
                <w:szCs w:val="18"/>
                <w:lang w:val="uk-UA"/>
              </w:rPr>
              <w:t>Mode</w:t>
            </w:r>
            <w:proofErr w:type="spellEnd"/>
            <w:r w:rsidRPr="00553A86">
              <w:rPr>
                <w:rFonts w:ascii="Arial CYR" w:hAnsi="Arial CYR" w:cs="Arial CYR"/>
                <w:color w:val="000000"/>
                <w:sz w:val="18"/>
                <w:szCs w:val="18"/>
                <w:lang w:val="uk-UA"/>
              </w:rPr>
              <w:t>)</w:t>
            </w:r>
            <w:r w:rsidRPr="00553A86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,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додатки, вимірювання та звіти доступні користувачеві в системі з урахуванням використання одного або декількох спеціально розроблених додатків (Ліцензій)</w:t>
            </w:r>
          </w:p>
        </w:tc>
      </w:tr>
      <w:tr w:rsidR="00E43938" w:rsidRPr="00553A86" w14:paraId="18242812" w14:textId="77777777" w:rsidTr="00566942">
        <w:trPr>
          <w:trHeight w:val="60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144437FA" w14:textId="77777777" w:rsidR="00E43938" w:rsidRPr="00553A86" w:rsidRDefault="00E43938" w:rsidP="00E43938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Основна конфігурація системи містить наступні ліцензії:</w:t>
            </w:r>
          </w:p>
        </w:tc>
      </w:tr>
      <w:tr w:rsidR="00E43938" w:rsidRPr="00553A86" w14:paraId="39A03F80" w14:textId="77777777" w:rsidTr="00566942">
        <w:trPr>
          <w:trHeight w:val="40"/>
        </w:trPr>
        <w:tc>
          <w:tcPr>
            <w:tcW w:w="10440" w:type="dxa"/>
            <w:gridSpan w:val="2"/>
            <w:tcBorders>
              <w:top w:val="single" w:sz="8" w:space="0" w:color="000080"/>
            </w:tcBorders>
            <w:shd w:val="clear" w:color="auto" w:fill="auto"/>
            <w:noWrap/>
            <w:vAlign w:val="center"/>
          </w:tcPr>
          <w:p w14:paraId="3E22017F" w14:textId="77777777" w:rsidR="00E43938" w:rsidRPr="00553A86" w:rsidRDefault="00E43938" w:rsidP="00E43938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 TEI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- поліпшення візуалізації тканини (Друга гармоніка) - використання технології другої гармоніки при дослідженні "технічно-складних" пацієнтів створює і</w:t>
            </w:r>
            <w:r w:rsidRPr="00553A86">
              <w:rPr>
                <w:rFonts w:ascii="Arial" w:hAnsi="Arial" w:cs="Arial"/>
                <w:noProof/>
                <w:color w:val="000000"/>
                <w:sz w:val="18"/>
                <w:szCs w:val="18"/>
                <w:lang w:val="uk-UA"/>
              </w:rPr>
              <w:t>деальную контрастність і високу роздільну здатність, надає необмежені діагностичні можливості. Є функції оптимізації проникаючої і роздільною</w:t>
            </w:r>
            <w:r w:rsidR="00E62052">
              <w:rPr>
                <w:rFonts w:ascii="Arial" w:hAnsi="Arial" w:cs="Arial"/>
                <w:noProof/>
                <w:color w:val="000000"/>
                <w:sz w:val="18"/>
                <w:szCs w:val="18"/>
                <w:lang w:val="uk-UA"/>
              </w:rPr>
              <w:t>ї</w:t>
            </w:r>
            <w:r w:rsidRPr="00553A86">
              <w:rPr>
                <w:rFonts w:ascii="Arial" w:hAnsi="Arial" w:cs="Arial"/>
                <w:noProof/>
                <w:color w:val="000000"/>
                <w:sz w:val="18"/>
                <w:szCs w:val="18"/>
                <w:lang w:val="uk-UA"/>
              </w:rPr>
              <w:t xml:space="preserve"> можливостей.</w:t>
            </w:r>
          </w:p>
        </w:tc>
      </w:tr>
      <w:tr w:rsidR="00E43938" w:rsidRPr="00553A86" w14:paraId="45977666" w14:textId="77777777" w:rsidTr="00566942">
        <w:trPr>
          <w:trHeight w:val="40"/>
        </w:trPr>
        <w:tc>
          <w:tcPr>
            <w:tcW w:w="10440" w:type="dxa"/>
            <w:gridSpan w:val="2"/>
            <w:shd w:val="clear" w:color="auto" w:fill="auto"/>
            <w:noWrap/>
            <w:vAlign w:val="center"/>
          </w:tcPr>
          <w:p w14:paraId="53B0ED96" w14:textId="77777777" w:rsidR="00E43938" w:rsidRPr="00553A86" w:rsidRDefault="00E43938" w:rsidP="00E43938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</w:t>
            </w:r>
            <w:r w:rsidRPr="00553A86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я</w:t>
            </w:r>
            <w:proofErr w:type="spellStart"/>
            <w:r w:rsidRPr="00553A86">
              <w:rPr>
                <w:rStyle w:val="apple-style-span"/>
                <w:rFonts w:ascii="Arial" w:hAnsi="Arial" w:cs="Arial"/>
                <w:b/>
                <w:sz w:val="20"/>
                <w:szCs w:val="20"/>
                <w:lang w:val="uk-UA"/>
              </w:rPr>
              <w:t>Tp-View</w:t>
            </w:r>
            <w:proofErr w:type="spellEnd"/>
            <w:r w:rsidRPr="00553A86">
              <w:rPr>
                <w:rStyle w:val="apple-style-span"/>
                <w:rFonts w:ascii="Arial" w:hAnsi="Arial" w:cs="Arial"/>
                <w:sz w:val="20"/>
                <w:szCs w:val="20"/>
                <w:lang w:val="uk-UA"/>
              </w:rPr>
              <w:t xml:space="preserve"> - </w:t>
            </w:r>
            <w:r w:rsidR="00E62052">
              <w:rPr>
                <w:rFonts w:ascii="Arial" w:hAnsi="Arial" w:cs="Arial"/>
                <w:sz w:val="18"/>
                <w:szCs w:val="18"/>
                <w:lang w:val="uk-UA"/>
              </w:rPr>
              <w:t>трапецієвидне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сканування - збільшення сектора сканування для лінійних датчиків.</w:t>
            </w:r>
          </w:p>
        </w:tc>
      </w:tr>
      <w:tr w:rsidR="00E43938" w:rsidRPr="00BA3887" w14:paraId="20243262" w14:textId="77777777" w:rsidTr="00566942">
        <w:trPr>
          <w:trHeight w:val="40"/>
        </w:trPr>
        <w:tc>
          <w:tcPr>
            <w:tcW w:w="10440" w:type="dxa"/>
            <w:gridSpan w:val="2"/>
            <w:shd w:val="clear" w:color="auto" w:fill="auto"/>
            <w:noWrap/>
            <w:vAlign w:val="center"/>
          </w:tcPr>
          <w:p w14:paraId="5EA5F7E7" w14:textId="77777777" w:rsidR="00E43938" w:rsidRPr="00553A86" w:rsidRDefault="00E43938" w:rsidP="00E43938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Ліцензія </w:t>
            </w: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CFM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- (кольорове доплерівське картування) - виділення на ехограмі кольором (кольорове картування) характеру кровотоку в області інтересу, застосовується для дослідження кровотоку в судинах. Ліцензія включає </w:t>
            </w:r>
            <w:r w:rsidRPr="00E62052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PWR D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(Енергетичний допплер) - застосовується для дос</w:t>
            </w:r>
            <w:r w:rsidR="00EB63E0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лідження низького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кровотоку або присутності руху рідких субстанцій в організмі.</w:t>
            </w:r>
          </w:p>
        </w:tc>
      </w:tr>
      <w:tr w:rsidR="00E43938" w:rsidRPr="00BA3887" w14:paraId="4D178FBE" w14:textId="77777777" w:rsidTr="00566942">
        <w:trPr>
          <w:trHeight w:val="208"/>
        </w:trPr>
        <w:tc>
          <w:tcPr>
            <w:tcW w:w="10440" w:type="dxa"/>
            <w:gridSpan w:val="2"/>
            <w:shd w:val="clear" w:color="auto" w:fill="auto"/>
            <w:noWrap/>
            <w:vAlign w:val="center"/>
          </w:tcPr>
          <w:p w14:paraId="27ADAECC" w14:textId="77777777" w:rsidR="00E43938" w:rsidRPr="00553A86" w:rsidRDefault="00E43938" w:rsidP="00E43938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Ліцензія Doppler 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- Допплерівська ліцензія включає </w:t>
            </w:r>
            <w:r w:rsidRPr="00EB63E0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CW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(Постійно-хвильовий допплер) - застосовується для кількіс</w:t>
            </w:r>
            <w:r w:rsidR="00EB63E0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ної оцінки кровотоку в судинах з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високошвидкісними потоками, в т.ч. ехокардіографії, </w:t>
            </w:r>
            <w:r w:rsidRPr="00EB63E0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PW</w:t>
            </w:r>
            <w:r w:rsidR="00EB63E0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</w:t>
            </w:r>
            <w:r w:rsidR="00EB63E0">
              <w:rPr>
                <w:rFonts w:ascii="Arial" w:hAnsi="Arial" w:cs="Arial"/>
                <w:sz w:val="18"/>
                <w:szCs w:val="18"/>
                <w:lang w:val="uk-UA"/>
              </w:rPr>
              <w:t>(Імпульсно-хвильовий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доп</w:t>
            </w:r>
            <w:r w:rsidR="00EB63E0"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лер) - застосовується для кількісної оцінки кровотоку в судинах і </w:t>
            </w:r>
            <w:r w:rsidRPr="00EB63E0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Спектральний допплер, HPRF</w:t>
            </w:r>
            <w:r w:rsidR="00EB63E0">
              <w:rPr>
                <w:rFonts w:ascii="Arial" w:hAnsi="Arial" w:cs="Arial"/>
                <w:sz w:val="18"/>
                <w:szCs w:val="18"/>
                <w:lang w:val="uk-UA"/>
              </w:rPr>
              <w:t xml:space="preserve"> - імпульсно-хвильовий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доп</w:t>
            </w:r>
            <w:r w:rsidR="00EB63E0"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лер з високою частотою повторення імпульсів</w:t>
            </w:r>
          </w:p>
        </w:tc>
      </w:tr>
      <w:tr w:rsidR="00E43938" w:rsidRPr="00BA3887" w14:paraId="3669983D" w14:textId="77777777" w:rsidTr="00566942">
        <w:trPr>
          <w:trHeight w:val="34"/>
        </w:trPr>
        <w:tc>
          <w:tcPr>
            <w:tcW w:w="10440" w:type="dxa"/>
            <w:gridSpan w:val="2"/>
            <w:shd w:val="clear" w:color="auto" w:fill="auto"/>
            <w:noWrap/>
            <w:vAlign w:val="center"/>
          </w:tcPr>
          <w:p w14:paraId="1BF23861" w14:textId="77777777" w:rsidR="00E43938" w:rsidRPr="00553A86" w:rsidRDefault="00E43938" w:rsidP="00830B15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 X-View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- режим обробки акустичного сигналу в режимі реального часу, який забезпечує значне зниження спекл - шуму. Зменшення кількості артефактів забезпечується на кожному етапі формування ультразвукового зображення. На додаток до автоматичних установок, функції </w:t>
            </w:r>
            <w:r w:rsidR="00830B15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налаштування дають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користувачеві можливість вибору різних рівнів оптимізації для отримання томографічного якості зображення.</w:t>
            </w:r>
          </w:p>
        </w:tc>
      </w:tr>
      <w:tr w:rsidR="00BE166A" w:rsidRPr="00BA3887" w14:paraId="47FBDC6B" w14:textId="77777777" w:rsidTr="00566942">
        <w:trPr>
          <w:trHeight w:val="34"/>
        </w:trPr>
        <w:tc>
          <w:tcPr>
            <w:tcW w:w="10440" w:type="dxa"/>
            <w:gridSpan w:val="2"/>
            <w:shd w:val="clear" w:color="auto" w:fill="auto"/>
            <w:noWrap/>
            <w:vAlign w:val="center"/>
          </w:tcPr>
          <w:p w14:paraId="0C021C14" w14:textId="77777777" w:rsidR="00BE166A" w:rsidRPr="00553A86" w:rsidRDefault="00BE166A" w:rsidP="00E43938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 X-Flow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(В-Flow) - колірна технологія візуалізації найдрібніших судин і комплексного кровотоку з високою роздільною здатністю безпосередньо в В-режимі без використання допплерівських методів</w:t>
            </w:r>
          </w:p>
        </w:tc>
      </w:tr>
      <w:tr w:rsidR="00E43938" w:rsidRPr="00BA3887" w14:paraId="5943E371" w14:textId="77777777" w:rsidTr="00566942">
        <w:trPr>
          <w:trHeight w:val="398"/>
        </w:trPr>
        <w:tc>
          <w:tcPr>
            <w:tcW w:w="10440" w:type="dxa"/>
            <w:gridSpan w:val="2"/>
            <w:shd w:val="clear" w:color="auto" w:fill="auto"/>
            <w:noWrap/>
            <w:vAlign w:val="center"/>
          </w:tcPr>
          <w:p w14:paraId="2443D4B5" w14:textId="77777777" w:rsidR="00E43938" w:rsidRPr="00553A86" w:rsidRDefault="00E43938" w:rsidP="00E43938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 Clips Archiving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(Архівація кліпів) - розширені можливості збереження відеопам'яті в форматі AVI тривалістю більше 5 хвилин з можливістю подальшого аналізу.</w:t>
            </w:r>
          </w:p>
        </w:tc>
      </w:tr>
      <w:tr w:rsidR="00E43938" w:rsidRPr="00BA3887" w14:paraId="74D98560" w14:textId="77777777" w:rsidTr="00566942">
        <w:trPr>
          <w:trHeight w:val="313"/>
        </w:trPr>
        <w:tc>
          <w:tcPr>
            <w:tcW w:w="10440" w:type="dxa"/>
            <w:gridSpan w:val="2"/>
            <w:shd w:val="clear" w:color="auto" w:fill="auto"/>
            <w:noWrap/>
            <w:vAlign w:val="center"/>
          </w:tcPr>
          <w:p w14:paraId="1C794F07" w14:textId="77777777" w:rsidR="00E43938" w:rsidRPr="00553A86" w:rsidRDefault="00E43938" w:rsidP="00E43938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Сучасний і ергономічний дизайн, включаючи зручну і ергономічну панель управління з підсвічуванням кнопок, клавіш</w:t>
            </w:r>
            <w:r w:rsidR="00A80900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і бігунків, монітор на шарнірній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консолі, буквено-цифрова QWERTY-клавіатура для внесення даних про пацієнта і приміток.</w:t>
            </w:r>
          </w:p>
        </w:tc>
      </w:tr>
      <w:tr w:rsidR="00E43938" w:rsidRPr="00BA3887" w14:paraId="1198E417" w14:textId="77777777" w:rsidTr="00566942">
        <w:trPr>
          <w:trHeight w:val="327"/>
        </w:trPr>
        <w:tc>
          <w:tcPr>
            <w:tcW w:w="10440" w:type="dxa"/>
            <w:gridSpan w:val="2"/>
            <w:shd w:val="clear" w:color="auto" w:fill="auto"/>
            <w:noWrap/>
            <w:vAlign w:val="center"/>
          </w:tcPr>
          <w:p w14:paraId="57DE98CD" w14:textId="77777777" w:rsidR="00E43938" w:rsidRPr="00553A86" w:rsidRDefault="00E43938" w:rsidP="00E43938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Потужний високошвидкісний ПК для забезпечення обробки ультразвукових зображень і максимально повного використання додатків. Можливість експортувати знімки і запис досліджень в стандартний формат файлів сумісних з Windows або Dicom (опціонально).</w:t>
            </w:r>
          </w:p>
        </w:tc>
      </w:tr>
      <w:tr w:rsidR="00E43938" w:rsidRPr="00BA3887" w14:paraId="56F581EA" w14:textId="77777777" w:rsidTr="00566942">
        <w:trPr>
          <w:trHeight w:val="53"/>
        </w:trPr>
        <w:tc>
          <w:tcPr>
            <w:tcW w:w="10440" w:type="dxa"/>
            <w:gridSpan w:val="2"/>
            <w:shd w:val="clear" w:color="auto" w:fill="auto"/>
            <w:noWrap/>
            <w:vAlign w:val="center"/>
          </w:tcPr>
          <w:p w14:paraId="3173043F" w14:textId="77777777" w:rsidR="00E43938" w:rsidRPr="00553A86" w:rsidRDefault="00E43938" w:rsidP="0099686C">
            <w:pPr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4 роз'єми для підключення датчиків</w:t>
            </w:r>
            <w:r w:rsidR="00757013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553A86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(3 для датчиків нового типу (тип </w:t>
            </w:r>
            <w:proofErr w:type="spellStart"/>
            <w:r w:rsidRPr="00553A86">
              <w:rPr>
                <w:rFonts w:ascii="Arial" w:hAnsi="Arial" w:cs="Arial"/>
                <w:bCs/>
                <w:sz w:val="18"/>
                <w:szCs w:val="18"/>
                <w:lang w:val="uk-UA"/>
              </w:rPr>
              <w:t>Ziff</w:t>
            </w:r>
            <w:proofErr w:type="spellEnd"/>
            <w:r w:rsidRPr="00553A86">
              <w:rPr>
                <w:rFonts w:ascii="Arial" w:hAnsi="Arial" w:cs="Arial"/>
                <w:bCs/>
                <w:sz w:val="18"/>
                <w:szCs w:val="18"/>
                <w:lang w:val="uk-UA"/>
              </w:rPr>
              <w:t>), 1 стандартного типу).</w:t>
            </w:r>
          </w:p>
          <w:p w14:paraId="2476C014" w14:textId="77777777" w:rsidR="00E43938" w:rsidRPr="00553A86" w:rsidRDefault="00E43938" w:rsidP="0099686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553A86">
              <w:rPr>
                <w:rFonts w:ascii="Arial CYR" w:hAnsi="Arial CYR" w:cs="Arial CYR"/>
                <w:b/>
                <w:color w:val="000000"/>
                <w:sz w:val="18"/>
                <w:szCs w:val="18"/>
                <w:lang w:val="uk-UA"/>
              </w:rPr>
              <w:t xml:space="preserve">Сенсорний, діалоговий </w:t>
            </w:r>
            <w:r w:rsidRPr="00553A86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TFT LCD</w:t>
            </w:r>
            <w:r w:rsidRPr="00553A86">
              <w:rPr>
                <w:rFonts w:ascii="Arial CYR" w:hAnsi="Arial CYR" w:cs="Arial CYR"/>
                <w:b/>
                <w:color w:val="000000"/>
                <w:sz w:val="18"/>
                <w:szCs w:val="18"/>
                <w:lang w:val="uk-UA"/>
              </w:rPr>
              <w:t xml:space="preserve"> -дисплей управління і ергономічна клавіатура.</w:t>
            </w:r>
          </w:p>
          <w:p w14:paraId="7AB374E9" w14:textId="77777777" w:rsidR="00E43938" w:rsidRPr="00553A86" w:rsidRDefault="00757013" w:rsidP="003F6EE7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Монітор 19 </w:t>
            </w:r>
            <w:r w:rsidR="00E43938"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''</w:t>
            </w:r>
          </w:p>
          <w:p w14:paraId="519910F2" w14:textId="77777777" w:rsidR="00E43938" w:rsidRPr="00553A86" w:rsidRDefault="00E43938" w:rsidP="003F6EE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- кольоровий з п</w:t>
            </w:r>
            <w:r w:rsidRPr="00553A86">
              <w:rPr>
                <w:rFonts w:ascii="Arial CYR" w:hAnsi="Arial CYR" w:cs="Arial CYR"/>
                <w:color w:val="000000"/>
                <w:sz w:val="18"/>
                <w:szCs w:val="18"/>
                <w:lang w:val="uk-UA"/>
              </w:rPr>
              <w:t xml:space="preserve">ропорціональним форматом дисплея </w:t>
            </w:r>
            <w:r w:rsidR="00757013">
              <w:rPr>
                <w:rFonts w:ascii="Arial" w:hAnsi="Arial" w:cs="Arial"/>
                <w:sz w:val="18"/>
                <w:szCs w:val="18"/>
                <w:lang w:val="uk-UA"/>
              </w:rPr>
              <w:t>16/10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"</w:t>
            </w:r>
            <w:r w:rsidR="0075701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553A86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TFT LCD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-монітор з високою роздільною здатністю на рухомому кронштейні</w:t>
            </w:r>
          </w:p>
          <w:p w14:paraId="782BE8F4" w14:textId="77777777" w:rsidR="00E43938" w:rsidRPr="00553A86" w:rsidRDefault="00E43938" w:rsidP="0099686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Метод сканування: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14:paraId="4794DF10" w14:textId="77777777" w:rsidR="00E43938" w:rsidRPr="00553A86" w:rsidRDefault="00757013" w:rsidP="0099686C">
            <w:pPr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>- Датчики з індивідуальною цифровою</w:t>
            </w:r>
            <w:r w:rsidR="00E43938" w:rsidRPr="00553A86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затримкою</w:t>
            </w:r>
            <w:r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Лінійний,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Конвексний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Фазована</w:t>
            </w:r>
            <w:proofErr w:type="spellEnd"/>
            <w:r w:rsidR="00E43938"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решітка (стандартні ліцензії). Регульована позиція фокальних точок.</w:t>
            </w:r>
          </w:p>
          <w:p w14:paraId="353E3D8F" w14:textId="77777777" w:rsidR="00E43938" w:rsidRPr="00553A86" w:rsidRDefault="00E43938" w:rsidP="0099686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Ультразвуковий формувач </w:t>
            </w:r>
            <w:proofErr w:type="spellStart"/>
            <w:r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променя</w:t>
            </w:r>
            <w:proofErr w:type="spellEnd"/>
            <w:r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:</w:t>
            </w:r>
          </w:p>
          <w:p w14:paraId="2FCC5B23" w14:textId="77777777" w:rsidR="00E43938" w:rsidRPr="00553A86" w:rsidRDefault="00E43938" w:rsidP="0099686C">
            <w:pPr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- Цифровий перетворювач </w:t>
            </w:r>
            <w:proofErr w:type="spellStart"/>
            <w:r w:rsidRPr="00553A86">
              <w:rPr>
                <w:rFonts w:ascii="Arial" w:hAnsi="Arial" w:cs="Arial"/>
                <w:bCs/>
                <w:sz w:val="18"/>
                <w:szCs w:val="18"/>
                <w:lang w:val="uk-UA"/>
              </w:rPr>
              <w:t>променя</w:t>
            </w:r>
            <w:proofErr w:type="spellEnd"/>
            <w:r w:rsidRPr="00553A86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візуалізації. Змінна апертура і динамічне фокусування.</w:t>
            </w:r>
          </w:p>
          <w:p w14:paraId="4DD10C6E" w14:textId="77777777" w:rsidR="00E43938" w:rsidRPr="00553A86" w:rsidRDefault="00E43938" w:rsidP="0099686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Пам'ять для відеокліпів</w:t>
            </w:r>
          </w:p>
          <w:p w14:paraId="67D6B312" w14:textId="77777777" w:rsidR="00E43938" w:rsidRPr="00553A86" w:rsidRDefault="00E43938" w:rsidP="0099686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- Від 10000 зображень в залежності від методу</w:t>
            </w:r>
          </w:p>
          <w:p w14:paraId="32A0B4F2" w14:textId="77777777" w:rsidR="00E43938" w:rsidRPr="00553A86" w:rsidRDefault="00757013" w:rsidP="0099686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</w:t>
            </w:r>
            <w:r w:rsidR="00E43938"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береження зображень</w:t>
            </w:r>
          </w:p>
          <w:p w14:paraId="5A4A87F9" w14:textId="77777777" w:rsidR="00E43938" w:rsidRPr="00553A86" w:rsidRDefault="00E43938" w:rsidP="0099686C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- Знімки та кліпи</w:t>
            </w:r>
          </w:p>
          <w:p w14:paraId="784F300C" w14:textId="77777777" w:rsidR="00E43938" w:rsidRPr="00553A86" w:rsidRDefault="00E43938" w:rsidP="0099686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Пристрої збереження даних</w:t>
            </w:r>
          </w:p>
          <w:p w14:paraId="10F33F56" w14:textId="77777777" w:rsidR="00E43938" w:rsidRPr="00553A86" w:rsidRDefault="00E43938" w:rsidP="0099686C">
            <w:pPr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Cs/>
                <w:sz w:val="18"/>
                <w:szCs w:val="18"/>
                <w:lang w:val="uk-UA"/>
              </w:rPr>
              <w:t>Засоби позначення DVD / CD пристрій, вбудований жорсткий диск, флеш-пам'ять USB</w:t>
            </w:r>
          </w:p>
          <w:p w14:paraId="5ED18D33" w14:textId="77777777" w:rsidR="00E43938" w:rsidRPr="00553A86" w:rsidRDefault="00E43938" w:rsidP="0099686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Інтерфейс для зовнішніх пристроїв</w:t>
            </w:r>
          </w:p>
          <w:p w14:paraId="2822B7E5" w14:textId="77777777" w:rsidR="00E43938" w:rsidRPr="00553A86" w:rsidRDefault="00E43938" w:rsidP="00757013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- S-VHS відео, повний відеосигнал, стерео-аудіо, паралельний порт, серійні порти, мережевий і USB-порти</w:t>
            </w:r>
          </w:p>
        </w:tc>
      </w:tr>
      <w:tr w:rsidR="00E43938" w:rsidRPr="00BA3887" w14:paraId="7ED8935F" w14:textId="77777777" w:rsidTr="00566942">
        <w:trPr>
          <w:trHeight w:val="53"/>
        </w:trPr>
        <w:tc>
          <w:tcPr>
            <w:tcW w:w="10440" w:type="dxa"/>
            <w:gridSpan w:val="2"/>
            <w:tcBorders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2385D0EA" w14:textId="77777777" w:rsidR="00E43938" w:rsidRPr="00553A86" w:rsidRDefault="00757013" w:rsidP="00564D61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С</w:t>
            </w:r>
            <w:r w:rsidR="00E43938" w:rsidRPr="00553A8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тандарти безпеки</w:t>
            </w:r>
          </w:p>
          <w:p w14:paraId="5FAC71DB" w14:textId="77777777" w:rsidR="00E43938" w:rsidRPr="00553A86" w:rsidRDefault="00E43938" w:rsidP="00E4393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- Стандарт МЕК: IEC 601-1 (CEI 62-5), </w:t>
            </w:r>
            <w:proofErr w:type="spellStart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Class</w:t>
            </w:r>
            <w:proofErr w:type="spellEnd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1, BF тип з усіма датчиками (EN 60601-1), Class1, CF тип з ЕКГ (EN 60601-1), CE-EMC (89/336 / EEC), FDA 510K - CE (MDD / 93/42 / EEC)</w:t>
            </w:r>
          </w:p>
          <w:p w14:paraId="7598B805" w14:textId="77777777" w:rsidR="0091203D" w:rsidRPr="00553A86" w:rsidRDefault="0091203D" w:rsidP="00E43938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</w:p>
        </w:tc>
      </w:tr>
      <w:tr w:rsidR="003F6EE7" w:rsidRPr="00BA3887" w14:paraId="25CFD487" w14:textId="77777777" w:rsidTr="00566942">
        <w:trPr>
          <w:trHeight w:val="255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B6DDE8" w:themeFill="accent5" w:themeFillTint="66"/>
            <w:noWrap/>
            <w:vAlign w:val="center"/>
          </w:tcPr>
          <w:p w14:paraId="559A9195" w14:textId="77777777" w:rsidR="003F6EE7" w:rsidRPr="00553A86" w:rsidRDefault="00757013" w:rsidP="0099686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Л</w:t>
            </w:r>
            <w:r w:rsidR="003F6EE7" w:rsidRPr="00757013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 xml:space="preserve">іцензії системи </w:t>
            </w:r>
            <w:proofErr w:type="spellStart"/>
            <w:r w:rsidR="003F6EE7" w:rsidRPr="0075701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MyLab</w:t>
            </w:r>
            <w:proofErr w:type="spellEnd"/>
            <w:r w:rsidR="003F6EE7" w:rsidRPr="00757013">
              <w:rPr>
                <w:b/>
                <w:lang w:val="uk-UA"/>
              </w:rPr>
              <w:t xml:space="preserve"> </w:t>
            </w:r>
            <w:proofErr w:type="spellStart"/>
            <w:r w:rsidR="003F6EE7" w:rsidRPr="00757013">
              <w:rPr>
                <w:b/>
                <w:lang w:val="uk-UA"/>
              </w:rPr>
              <w:t>Seven</w:t>
            </w:r>
            <w:proofErr w:type="spellEnd"/>
            <w:r w:rsidR="003F6EE7" w:rsidRPr="00553A86">
              <w:rPr>
                <w:lang w:val="uk-UA"/>
              </w:rPr>
              <w:t xml:space="preserve"> (автоматизовані пакети розрахунків і вимірювань):</w:t>
            </w:r>
          </w:p>
        </w:tc>
      </w:tr>
      <w:tr w:rsidR="00AE0463" w:rsidRPr="00BA3887" w14:paraId="2610FEFF" w14:textId="77777777" w:rsidTr="00566942">
        <w:trPr>
          <w:trHeight w:val="388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3118F8E4" w14:textId="77777777" w:rsidR="00AE0463" w:rsidRPr="00553A86" w:rsidRDefault="00AE0463" w:rsidP="001542FE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</w:t>
            </w:r>
            <w:r w:rsidRPr="00757013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General Imaging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- розширений програмний пакет для загальних досліджень включаючи абдомінальні дослідження і урологічні дослідження </w:t>
            </w:r>
            <w:r w:rsidRPr="001542FE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 xml:space="preserve">(включаючи дослідження судин черевної порожнини в </w:t>
            </w:r>
            <w:r w:rsidR="001542FE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допплерівських</w:t>
            </w:r>
            <w:r w:rsidRPr="001542FE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 xml:space="preserve"> режимах)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, дослідження молочних залоз, дослідження щитовидної залози </w:t>
            </w:r>
            <w:r w:rsidRPr="001542FE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 xml:space="preserve">(включаючи дослідження судин шиї в </w:t>
            </w:r>
            <w:r w:rsidR="001542FE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допплерівських</w:t>
            </w:r>
            <w:r w:rsidR="001542FE" w:rsidRPr="001542FE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 xml:space="preserve"> </w:t>
            </w:r>
            <w:r w:rsidRPr="001542FE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режимах)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, дослідження м'язово-скелетної системи </w:t>
            </w:r>
            <w:r w:rsidRPr="001542FE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(включаючи дослідження судин кінцівок в допплеровских режимах)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і дослідження малих органів </w:t>
            </w:r>
            <w:r w:rsidRPr="001542FE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(включаючи неонатологію і педіатрію)</w:t>
            </w:r>
          </w:p>
        </w:tc>
      </w:tr>
      <w:tr w:rsidR="004302AF" w:rsidRPr="00553A86" w14:paraId="01178170" w14:textId="77777777" w:rsidTr="00566942">
        <w:trPr>
          <w:trHeight w:val="388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75135101" w14:textId="77777777" w:rsidR="004302AF" w:rsidRPr="00553A86" w:rsidRDefault="004302AF" w:rsidP="00CE21B4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lastRenderedPageBreak/>
              <w:t>Ліцензія Vascular</w:t>
            </w:r>
            <w:r w:rsidR="00A85A55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 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(Ангіологія - судини) - розширений програмний пакет, який містить</w:t>
            </w:r>
            <w:r w:rsidR="00A85A55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протоколи для дослідження крані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альних, магістральних і регіональних судин </w:t>
            </w:r>
            <w:r w:rsidRPr="00A85A55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 xml:space="preserve">(включаючи дослідження судин в </w:t>
            </w:r>
            <w:r w:rsidR="00A85A55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допплерівських</w:t>
            </w:r>
            <w:r w:rsidR="00A85A55" w:rsidRPr="001542FE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 xml:space="preserve"> </w:t>
            </w:r>
            <w:r w:rsidRPr="00A85A55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режимах)</w:t>
            </w:r>
            <w:r w:rsidR="00A85A55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та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ін., Міст</w:t>
            </w:r>
            <w:r w:rsidR="00A85A55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ить предустановки по анатомічних областях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дослідження і розрахункові модулі</w:t>
            </w:r>
            <w:r w:rsidR="00A85A55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. Також пакет включає Інтракраніальні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дослідження </w:t>
            </w:r>
            <w:r w:rsidRPr="00A85A55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(</w:t>
            </w:r>
            <w:r w:rsidR="00A85A55" w:rsidRPr="00A85A55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включаючи дослідження інтракрані</w:t>
            </w:r>
            <w:r w:rsidRPr="00A85A55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 xml:space="preserve">альних судин в </w:t>
            </w:r>
            <w:r w:rsidR="00A85A55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допплерівських</w:t>
            </w:r>
            <w:r w:rsidR="00A85A55" w:rsidRPr="001542FE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 xml:space="preserve"> </w:t>
            </w:r>
            <w:r w:rsidRPr="00A85A55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режимах).</w:t>
            </w:r>
          </w:p>
        </w:tc>
      </w:tr>
      <w:tr w:rsidR="006D2285" w:rsidRPr="00BA3887" w14:paraId="48EB3D0D" w14:textId="77777777" w:rsidTr="00566942">
        <w:trPr>
          <w:trHeight w:val="388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7DCD52B7" w14:textId="77777777" w:rsidR="006D2285" w:rsidRPr="00553A86" w:rsidRDefault="006D2285" w:rsidP="006D2285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Ліцензія Cardio 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- розширений програмний пакет для досліджень в кардіології. Оцінюються розміри серця і його окремих структур </w:t>
            </w:r>
            <w:r w:rsidR="008D50C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(шлуночки, передсердя, міжшлун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кової перегородки, товщина міока</w:t>
            </w:r>
            <w:r w:rsidR="008D50C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рда шлуночків, передсердь і т. д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.), Наявність і обсяг рідини в перикарді, стан клапанів серця. За допомогою спеціальних розрахунків і вимірювань Ехокардіографія дозволяє визначити масу серця, скорочувальну здатніс</w:t>
            </w:r>
            <w:r w:rsidR="008D50C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ть серця - фракцію викиду і т. д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. (Включаючи педіатрію)</w:t>
            </w:r>
          </w:p>
        </w:tc>
      </w:tr>
      <w:tr w:rsidR="006D2285" w:rsidRPr="00BA3887" w14:paraId="148E8412" w14:textId="77777777" w:rsidTr="00566942">
        <w:trPr>
          <w:trHeight w:val="388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039209CC" w14:textId="77777777" w:rsidR="006D2285" w:rsidRPr="00553A86" w:rsidRDefault="006D2285" w:rsidP="009C1B4F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 СММ</w:t>
            </w:r>
            <w:r w:rsidR="009C1B4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(Compass M-Mode Мультинапрямлений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анатомічний М-режим) - і</w:t>
            </w:r>
            <w:r w:rsidR="009C1B4F">
              <w:rPr>
                <w:rFonts w:ascii="Arial" w:hAnsi="Arial" w:cs="Arial"/>
                <w:noProof/>
                <w:color w:val="000000"/>
                <w:sz w:val="18"/>
                <w:szCs w:val="18"/>
                <w:lang w:val="uk-UA"/>
              </w:rPr>
              <w:t>нноваційний мультинапрямле</w:t>
            </w:r>
            <w:r w:rsidRPr="00553A86">
              <w:rPr>
                <w:rFonts w:ascii="Arial" w:hAnsi="Arial" w:cs="Arial"/>
                <w:noProof/>
                <w:color w:val="000000"/>
                <w:sz w:val="18"/>
                <w:szCs w:val="18"/>
                <w:lang w:val="uk-UA"/>
              </w:rPr>
              <w:t xml:space="preserve">ний анатомічний режим дозволяє отримати в одному зображенні результати різноманітних вимірювань завдяки </w:t>
            </w:r>
            <w:r w:rsidR="009C1B4F">
              <w:rPr>
                <w:rFonts w:ascii="Arial" w:hAnsi="Arial" w:cs="Arial"/>
                <w:noProof/>
                <w:color w:val="000000"/>
                <w:sz w:val="18"/>
                <w:szCs w:val="18"/>
                <w:lang w:val="uk-UA"/>
              </w:rPr>
              <w:t>змінному</w:t>
            </w:r>
            <w:r w:rsidRPr="00553A86">
              <w:rPr>
                <w:rFonts w:ascii="Arial" w:hAnsi="Arial" w:cs="Arial"/>
                <w:noProof/>
                <w:color w:val="000000"/>
                <w:sz w:val="18"/>
                <w:szCs w:val="18"/>
                <w:lang w:val="uk-UA"/>
              </w:rPr>
              <w:t xml:space="preserve"> положенню векторів М-режиму, збільшує пропускну здатність і діагностичну точність (</w:t>
            </w:r>
            <w:r w:rsidR="009C1B4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потрібна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Cardio ліцензія)</w:t>
            </w:r>
            <w:r w:rsidRPr="00553A86">
              <w:rPr>
                <w:rFonts w:ascii="Arial" w:hAnsi="Arial" w:cs="Arial"/>
                <w:noProof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6D2285" w:rsidRPr="00BA3887" w14:paraId="100C1E2A" w14:textId="77777777" w:rsidTr="00566942">
        <w:trPr>
          <w:trHeight w:val="388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3A6D596B" w14:textId="77777777" w:rsidR="006D2285" w:rsidRPr="00553A86" w:rsidRDefault="006D2285" w:rsidP="006D2285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 TVM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proofErr w:type="spellStart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Tissue</w:t>
            </w:r>
            <w:proofErr w:type="spellEnd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Velocity</w:t>
            </w:r>
            <w:proofErr w:type="spellEnd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Mapping</w:t>
            </w:r>
            <w:proofErr w:type="spellEnd"/>
            <w:r w:rsidR="008E6513">
              <w:rPr>
                <w:rFonts w:ascii="Arial" w:hAnsi="Arial" w:cs="Arial"/>
                <w:sz w:val="18"/>
                <w:szCs w:val="18"/>
                <w:lang w:val="uk-UA"/>
              </w:rPr>
              <w:t>) - технологія поєднує тканинний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кольоровий допплер і спектральний допплер (картографія швидкості тканини), забезпечує комплексний аналіз руху стінок для оцінки систолічної та діастолічної активності. Спільно з PW-</w:t>
            </w:r>
            <w:proofErr w:type="spellStart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допплером</w:t>
            </w:r>
            <w:proofErr w:type="spellEnd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, ця технологія дозволяє лікарю отримати високоякісний </w:t>
            </w:r>
            <w:r w:rsidR="008E6513" w:rsidRPr="00553A86">
              <w:rPr>
                <w:rFonts w:ascii="Arial" w:hAnsi="Arial" w:cs="Arial"/>
                <w:sz w:val="18"/>
                <w:szCs w:val="18"/>
                <w:lang w:val="uk-UA"/>
              </w:rPr>
              <w:t>Допплерівський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сигнал, виміряти швидкість, середнє і миттєве локальне прискорення і швидко визначити кількісні показники (швидкість, прискорення і зміщення стінок). Вивчаючи напрямки руху стінок лівого і правого шлуночків в систолу і діастолу тканинного </w:t>
            </w:r>
            <w:proofErr w:type="spellStart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до</w:t>
            </w:r>
            <w:r w:rsidR="008E6513"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плера</w:t>
            </w:r>
            <w:proofErr w:type="spellEnd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, можна виявити приховані зони порушення локальної скоротливості</w:t>
            </w:r>
            <w:r w:rsidR="008E651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553A86">
              <w:rPr>
                <w:rFonts w:ascii="Arial" w:hAnsi="Arial" w:cs="Arial"/>
                <w:noProof/>
                <w:color w:val="000000"/>
                <w:sz w:val="18"/>
                <w:szCs w:val="18"/>
                <w:lang w:val="uk-UA"/>
              </w:rPr>
              <w:t>(</w:t>
            </w:r>
            <w:r w:rsidR="008E651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потрібна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Cardio ліцензія і ліцензія CFM)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</w:tc>
      </w:tr>
      <w:tr w:rsidR="006D2285" w:rsidRPr="00553A86" w14:paraId="2F8C9C0F" w14:textId="77777777" w:rsidTr="00566942">
        <w:trPr>
          <w:trHeight w:val="388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3BEDDEE4" w14:textId="77777777" w:rsidR="006D2285" w:rsidRPr="00553A86" w:rsidRDefault="006D2285" w:rsidP="008E6513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Ліцензія Auto-EF - 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автоматичне </w:t>
            </w:r>
            <w:r w:rsidR="008E651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визначення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фракції викиду</w:t>
            </w:r>
          </w:p>
        </w:tc>
      </w:tr>
      <w:tr w:rsidR="00566942" w:rsidRPr="00553A86" w14:paraId="32392375" w14:textId="77777777" w:rsidTr="00566942">
        <w:trPr>
          <w:trHeight w:val="255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B6DDE8" w:themeFill="accent5" w:themeFillTint="66"/>
            <w:noWrap/>
            <w:vAlign w:val="center"/>
          </w:tcPr>
          <w:p w14:paraId="404BAD03" w14:textId="77777777" w:rsidR="00566942" w:rsidRPr="00553A86" w:rsidRDefault="008E6513" w:rsidP="0056694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Д</w:t>
            </w:r>
            <w:r w:rsidR="00566942" w:rsidRPr="00553A86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атчики для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66942" w:rsidRPr="00553A8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MyLab</w:t>
            </w:r>
            <w:proofErr w:type="spellEnd"/>
            <w:r w:rsidR="00566942" w:rsidRPr="00553A86">
              <w:rPr>
                <w:b/>
                <w:lang w:val="uk-UA"/>
              </w:rPr>
              <w:t xml:space="preserve"> </w:t>
            </w:r>
            <w:proofErr w:type="spellStart"/>
            <w:r w:rsidR="00566942" w:rsidRPr="00553A86">
              <w:rPr>
                <w:b/>
                <w:lang w:val="uk-UA"/>
              </w:rPr>
              <w:t>Seven</w:t>
            </w:r>
            <w:proofErr w:type="spellEnd"/>
            <w:r w:rsidR="00566942" w:rsidRPr="00553A86">
              <w:rPr>
                <w:b/>
                <w:lang w:val="uk-UA"/>
              </w:rPr>
              <w:t>:</w:t>
            </w:r>
          </w:p>
        </w:tc>
      </w:tr>
      <w:tr w:rsidR="00566942" w:rsidRPr="00553A86" w14:paraId="3132645A" w14:textId="77777777" w:rsidTr="00566942">
        <w:trPr>
          <w:trHeight w:val="255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55121166" w14:textId="77777777" w:rsidR="00566942" w:rsidRPr="00553A86" w:rsidRDefault="00566942" w:rsidP="00625463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bCs/>
                <w:noProof/>
                <w:sz w:val="18"/>
                <w:szCs w:val="18"/>
                <w:lang w:val="uk-UA"/>
              </w:rPr>
              <w:t>AC2541 iQProbe</w:t>
            </w:r>
            <w:r w:rsidRPr="00553A86">
              <w:rPr>
                <w:rFonts w:ascii="Arial" w:hAnsi="Arial" w:cs="Arial"/>
                <w:bCs/>
                <w:noProof/>
                <w:sz w:val="18"/>
                <w:szCs w:val="18"/>
                <w:lang w:val="uk-UA"/>
              </w:rPr>
              <w:t xml:space="preserve"> </w:t>
            </w: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конвексний датчик</w:t>
            </w:r>
            <w:r w:rsidRPr="00553A8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з технологією </w:t>
            </w:r>
            <w:r w:rsidR="00625463">
              <w:rPr>
                <w:rFonts w:ascii="Arial" w:hAnsi="Arial" w:cs="Arial"/>
                <w:b/>
                <w:sz w:val="18"/>
                <w:szCs w:val="18"/>
                <w:lang w:val="uk-UA"/>
              </w:rPr>
              <w:t>монокристалічної</w:t>
            </w:r>
            <w:r w:rsidRPr="00553A8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матричної решітки</w:t>
            </w:r>
            <w:r w:rsidR="00E3532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, </w:t>
            </w:r>
            <w:r w:rsidR="00E3532F" w:rsidRPr="00E3532F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рад</w:t>
            </w:r>
            <w:r w:rsidRPr="00E3532F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. апертури</w:t>
            </w:r>
            <w:r w:rsidR="00E3532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53A86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uk-UA"/>
                </w:rPr>
                <w:t>50 мм</w:t>
              </w:r>
            </w:smartTag>
            <w:r w:rsidR="00E3532F">
              <w:rPr>
                <w:rFonts w:ascii="Arial" w:hAnsi="Arial" w:cs="Arial"/>
                <w:i/>
                <w:iCs/>
                <w:noProof/>
                <w:sz w:val="18"/>
                <w:szCs w:val="18"/>
                <w:lang w:val="uk-UA"/>
              </w:rPr>
              <w:t>, а</w:t>
            </w:r>
            <w:r w:rsidRPr="00553A86">
              <w:rPr>
                <w:rFonts w:ascii="Arial" w:hAnsi="Arial" w:cs="Arial"/>
                <w:i/>
                <w:iCs/>
                <w:noProof/>
                <w:sz w:val="18"/>
                <w:szCs w:val="18"/>
                <w:lang w:val="uk-UA"/>
              </w:rPr>
              <w:t xml:space="preserve">пертура 63х15 мм, глибина сканування до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553A86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uk-UA"/>
                </w:rPr>
                <w:t>36 см</w:t>
              </w:r>
            </w:smartTag>
            <w:r w:rsidR="00E3532F">
              <w:rPr>
                <w:rFonts w:ascii="Arial" w:hAnsi="Arial" w:cs="Arial"/>
                <w:i/>
                <w:iCs/>
                <w:noProof/>
                <w:sz w:val="18"/>
                <w:szCs w:val="18"/>
                <w:lang w:val="uk-UA"/>
              </w:rPr>
              <w:t>, Кут огляду 22</w:t>
            </w:r>
            <w:r w:rsidRPr="00553A86">
              <w:rPr>
                <w:rFonts w:ascii="Arial" w:hAnsi="Arial" w:cs="Arial"/>
                <w:i/>
                <w:iCs/>
                <w:noProof/>
                <w:sz w:val="18"/>
                <w:szCs w:val="18"/>
                <w:lang w:val="uk-UA"/>
              </w:rPr>
              <w:t>° -</w:t>
            </w:r>
            <w:r w:rsidR="00E3532F">
              <w:rPr>
                <w:rFonts w:ascii="Arial" w:hAnsi="Arial" w:cs="Arial"/>
                <w:i/>
                <w:iCs/>
                <w:noProof/>
                <w:sz w:val="18"/>
                <w:szCs w:val="18"/>
                <w:lang w:val="uk-UA"/>
              </w:rPr>
              <w:t xml:space="preserve"> 80</w:t>
            </w:r>
            <w:r w:rsidRPr="00553A86">
              <w:rPr>
                <w:rFonts w:ascii="Arial" w:hAnsi="Arial" w:cs="Arial"/>
                <w:i/>
                <w:iCs/>
                <w:noProof/>
                <w:sz w:val="18"/>
                <w:szCs w:val="18"/>
                <w:lang w:val="uk-UA"/>
              </w:rPr>
              <w:t>°, 8-1 MHz</w:t>
            </w:r>
            <w:r w:rsidR="00E3532F">
              <w:rPr>
                <w:rFonts w:ascii="Arial" w:hAnsi="Arial" w:cs="Arial"/>
                <w:i/>
                <w:iCs/>
                <w:noProof/>
                <w:sz w:val="18"/>
                <w:szCs w:val="18"/>
                <w:lang w:val="uk-UA"/>
              </w:rPr>
              <w:t xml:space="preserve"> </w:t>
            </w:r>
            <w:r w:rsidRPr="00553A86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(Застосовується для абдомінальних, акушерсько-гінекологічних досліджень, досліджень абдомінальних судин і ін.), Підтримує біопсійні адаптери</w:t>
            </w:r>
          </w:p>
        </w:tc>
      </w:tr>
      <w:tr w:rsidR="00E9236F" w:rsidRPr="00553A86" w14:paraId="494344D3" w14:textId="77777777" w:rsidTr="00566942">
        <w:trPr>
          <w:trHeight w:val="255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7540928E" w14:textId="77777777" w:rsidR="00E9236F" w:rsidRPr="00553A86" w:rsidRDefault="00E9236F" w:rsidP="00E3532F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SL1543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,</w:t>
            </w:r>
            <w:proofErr w:type="spellStart"/>
            <w:r w:rsidRPr="00553A86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iQ-appleprobe</w:t>
            </w:r>
            <w:proofErr w:type="spellEnd"/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3532F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Лінійний датчик з технологією </w:t>
            </w:r>
            <w:r w:rsidR="00E3532F" w:rsidRPr="00E3532F">
              <w:rPr>
                <w:rFonts w:ascii="Arial" w:hAnsi="Arial" w:cs="Arial"/>
                <w:b/>
                <w:sz w:val="18"/>
                <w:szCs w:val="18"/>
                <w:lang w:val="uk-UA"/>
              </w:rPr>
              <w:t>монокристалічної</w:t>
            </w:r>
            <w:r w:rsidRPr="00E3532F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матричної решітки</w:t>
            </w:r>
            <w:r w:rsidR="00E3532F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E3532F">
              <w:rPr>
                <w:rFonts w:ascii="Arial" w:hAnsi="Arial" w:cs="Arial"/>
                <w:i/>
                <w:sz w:val="18"/>
                <w:szCs w:val="18"/>
                <w:lang w:val="uk-UA"/>
              </w:rPr>
              <w:t>апертура 50х8 мм, глибина сканування до</w:t>
            </w:r>
            <w:r w:rsidRPr="00553A8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53A86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uk-UA"/>
                </w:rPr>
                <w:t>10 см</w:t>
              </w:r>
            </w:smartTag>
            <w:r w:rsidRPr="00553A86">
              <w:rPr>
                <w:rFonts w:ascii="Arial" w:hAnsi="Arial" w:cs="Arial"/>
                <w:i/>
                <w:iCs/>
                <w:noProof/>
                <w:sz w:val="18"/>
                <w:szCs w:val="18"/>
                <w:lang w:val="uk-UA"/>
              </w:rPr>
              <w:t>, 13-3 MHz</w:t>
            </w:r>
            <w:r w:rsidRPr="00553A86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53A86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 xml:space="preserve">(Застосовується для досліджень судин, поверхнево-розташованих і малих органів, досліджень щитовидної та молочних </w:t>
            </w:r>
            <w:r w:rsidR="00E3532F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залоз</w:t>
            </w:r>
            <w:r w:rsidRPr="00553A86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, м'язово-скелетних досліджень, досл</w:t>
            </w:r>
            <w:r w:rsidR="00E3532F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іджень в режимі еластосонографії</w:t>
            </w:r>
            <w:r w:rsidRPr="00553A86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.), Підтримує біопсійні адаптери</w:t>
            </w:r>
          </w:p>
        </w:tc>
      </w:tr>
      <w:tr w:rsidR="004A0379" w:rsidRPr="00553A86" w14:paraId="01381723" w14:textId="77777777" w:rsidTr="00566942">
        <w:trPr>
          <w:trHeight w:val="255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34B43A94" w14:textId="77777777" w:rsidR="004A0379" w:rsidRPr="00553A86" w:rsidRDefault="004A0379" w:rsidP="00E3532F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553A86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SP2430 iQProbe</w:t>
            </w:r>
            <w:r w:rsidRPr="00553A86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</w:t>
            </w:r>
            <w:r w:rsidR="00E3532F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Ф</w:t>
            </w:r>
            <w:r w:rsidRPr="00E3532F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азований датчик</w:t>
            </w:r>
            <w:r w:rsidRPr="00553A8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з технологією </w:t>
            </w:r>
            <w:r w:rsidR="00E3532F">
              <w:rPr>
                <w:rFonts w:ascii="Arial" w:hAnsi="Arial" w:cs="Arial"/>
                <w:b/>
                <w:sz w:val="18"/>
                <w:szCs w:val="18"/>
                <w:lang w:val="uk-UA"/>
              </w:rPr>
              <w:t>монокристалічної</w:t>
            </w:r>
            <w:r w:rsidRPr="00553A8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матричної решітки</w:t>
            </w:r>
            <w:r w:rsidR="00E3532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, </w:t>
            </w:r>
            <w:r w:rsidR="00E3532F" w:rsidRPr="00D72A67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а</w:t>
            </w:r>
            <w:r w:rsidRPr="00D72A67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пертура 17x22 мм, глибина сканування до 36 см, кут огляду 19° -</w:t>
            </w:r>
            <w:r w:rsidR="00E3532F" w:rsidRPr="00D72A67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 xml:space="preserve"> 90</w:t>
            </w:r>
            <w:r w:rsidRPr="00D72A67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 xml:space="preserve">°, 4-1 MHz (застосовується для кардіологічних, судинних і транскраніальних досліджень у дорослих і дітей) </w:t>
            </w:r>
          </w:p>
        </w:tc>
      </w:tr>
      <w:tr w:rsidR="00E9236F" w:rsidRPr="00553A86" w14:paraId="2059702F" w14:textId="77777777" w:rsidTr="00CC3926">
        <w:trPr>
          <w:trHeight w:val="255"/>
        </w:trPr>
        <w:tc>
          <w:tcPr>
            <w:tcW w:w="10440" w:type="dxa"/>
            <w:gridSpan w:val="2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</w:tcPr>
          <w:p w14:paraId="5FDC453F" w14:textId="77777777" w:rsidR="00E9236F" w:rsidRPr="00553A86" w:rsidRDefault="00E9236F" w:rsidP="00E9236F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553A86">
              <w:rPr>
                <w:rFonts w:ascii="Arial" w:hAnsi="Arial" w:cs="Arial"/>
                <w:b/>
                <w:sz w:val="18"/>
                <w:lang w:val="uk-UA"/>
              </w:rPr>
              <w:t xml:space="preserve">Комплект акумуляторних </w:t>
            </w:r>
            <w:proofErr w:type="spellStart"/>
            <w:r w:rsidRPr="00553A86">
              <w:rPr>
                <w:rFonts w:ascii="Arial" w:hAnsi="Arial" w:cs="Arial"/>
                <w:b/>
                <w:sz w:val="18"/>
                <w:lang w:val="uk-UA"/>
              </w:rPr>
              <w:t>батарей</w:t>
            </w:r>
            <w:proofErr w:type="spellEnd"/>
            <w:r w:rsidRPr="00553A86">
              <w:rPr>
                <w:rFonts w:ascii="Arial" w:hAnsi="Arial" w:cs="Arial"/>
                <w:b/>
                <w:sz w:val="18"/>
                <w:lang w:val="uk-UA"/>
              </w:rPr>
              <w:t xml:space="preserve"> - 6400 </w:t>
            </w:r>
            <w:proofErr w:type="spellStart"/>
            <w:r w:rsidRPr="00553A86">
              <w:rPr>
                <w:rFonts w:ascii="Arial" w:hAnsi="Arial" w:cs="Arial"/>
                <w:b/>
                <w:sz w:val="18"/>
                <w:lang w:val="uk-UA"/>
              </w:rPr>
              <w:t>Battery</w:t>
            </w:r>
            <w:proofErr w:type="spellEnd"/>
            <w:r w:rsidRPr="00553A86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proofErr w:type="spellStart"/>
            <w:r w:rsidRPr="00553A86">
              <w:rPr>
                <w:rFonts w:ascii="Arial" w:hAnsi="Arial" w:cs="Arial"/>
                <w:b/>
                <w:sz w:val="18"/>
                <w:lang w:val="uk-UA"/>
              </w:rPr>
              <w:t>pack</w:t>
            </w:r>
            <w:proofErr w:type="spellEnd"/>
            <w:r w:rsidRPr="00553A86">
              <w:rPr>
                <w:rFonts w:ascii="Arial" w:hAnsi="Arial" w:cs="Arial"/>
                <w:b/>
                <w:sz w:val="18"/>
                <w:lang w:val="uk-UA"/>
              </w:rPr>
              <w:t xml:space="preserve"> - Вбудована батарея режиму очікування "</w:t>
            </w:r>
            <w:proofErr w:type="spellStart"/>
            <w:r w:rsidRPr="00553A86">
              <w:rPr>
                <w:rFonts w:ascii="Arial" w:hAnsi="Arial" w:cs="Arial"/>
                <w:b/>
                <w:sz w:val="18"/>
                <w:lang w:val="uk-UA"/>
              </w:rPr>
              <w:t>stand-by</w:t>
            </w:r>
            <w:proofErr w:type="spellEnd"/>
            <w:r w:rsidRPr="00553A86">
              <w:rPr>
                <w:rFonts w:ascii="Arial" w:hAnsi="Arial" w:cs="Arial"/>
                <w:b/>
                <w:sz w:val="18"/>
                <w:lang w:val="uk-UA"/>
              </w:rPr>
              <w:t>" і збереження діагностичної інформації в разі відключення живлення</w:t>
            </w:r>
          </w:p>
        </w:tc>
      </w:tr>
      <w:tr w:rsidR="00BA3887" w:rsidRPr="00CD1C1D" w14:paraId="28544DBD" w14:textId="77777777" w:rsidTr="009A38BD">
        <w:trPr>
          <w:trHeight w:val="255"/>
        </w:trPr>
        <w:tc>
          <w:tcPr>
            <w:tcW w:w="8640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B6DDE8" w:themeFill="accent5" w:themeFillTint="66"/>
            <w:noWrap/>
            <w:vAlign w:val="center"/>
          </w:tcPr>
          <w:p w14:paraId="19BCAFBD" w14:textId="42E55996" w:rsidR="00BA3887" w:rsidRPr="006038B9" w:rsidRDefault="00BA3887" w:rsidP="009A38BD">
            <w:pPr>
              <w:jc w:val="right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  <w:lang w:val="uk-UA"/>
              </w:rPr>
              <w:t>Всього</w:t>
            </w:r>
            <w:r w:rsidRPr="006038B9">
              <w:rPr>
                <w:rFonts w:ascii="Arial" w:hAnsi="Arial" w:cs="Arial"/>
                <w:b/>
                <w:noProof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noProof/>
                <w:szCs w:val="22"/>
                <w:lang w:val="uk-UA"/>
              </w:rPr>
              <w:t>грн</w:t>
            </w:r>
            <w:r w:rsidRPr="006038B9">
              <w:rPr>
                <w:rFonts w:ascii="Arial" w:hAnsi="Arial" w:cs="Arial"/>
                <w:b/>
                <w:noProof/>
                <w:szCs w:val="22"/>
              </w:rPr>
              <w:t xml:space="preserve">. : </w:t>
            </w:r>
          </w:p>
          <w:p w14:paraId="76AEAF89" w14:textId="41B7E87E" w:rsidR="00BA3887" w:rsidRPr="00BA3887" w:rsidRDefault="00BA3887" w:rsidP="009A38BD">
            <w:pPr>
              <w:jc w:val="right"/>
              <w:rPr>
                <w:rFonts w:ascii="Arial" w:hAnsi="Arial" w:cs="Arial"/>
                <w:noProof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szCs w:val="22"/>
                <w:lang w:val="uk-UA"/>
              </w:rPr>
              <w:t>З ПДВ</w:t>
            </w:r>
          </w:p>
        </w:tc>
        <w:tc>
          <w:tcPr>
            <w:tcW w:w="1800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noWrap/>
            <w:vAlign w:val="center"/>
          </w:tcPr>
          <w:p w14:paraId="26911EB8" w14:textId="252E37C9" w:rsidR="00BA3887" w:rsidRPr="00CD1C1D" w:rsidRDefault="00BA3887" w:rsidP="009A38BD">
            <w:pPr>
              <w:jc w:val="center"/>
              <w:rPr>
                <w:rFonts w:ascii="Arial" w:hAnsi="Arial" w:cs="Arial"/>
                <w:b/>
                <w:noProof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  <w:lang w:val="uk-UA"/>
              </w:rPr>
              <w:t xml:space="preserve">1 </w:t>
            </w:r>
            <w:r>
              <w:rPr>
                <w:rFonts w:ascii="Arial" w:hAnsi="Arial" w:cs="Arial"/>
                <w:b/>
                <w:noProof/>
                <w:szCs w:val="22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Cs w:val="22"/>
                <w:lang w:val="uk-UA"/>
              </w:rPr>
              <w:t>50 000</w:t>
            </w:r>
            <w:r>
              <w:rPr>
                <w:rFonts w:ascii="Arial" w:hAnsi="Arial" w:cs="Arial"/>
                <w:b/>
                <w:noProof/>
                <w:szCs w:val="22"/>
              </w:rPr>
              <w:t>,00</w:t>
            </w:r>
          </w:p>
        </w:tc>
      </w:tr>
    </w:tbl>
    <w:p w14:paraId="22318867" w14:textId="77777777" w:rsidR="006038B9" w:rsidRPr="00553A86" w:rsidRDefault="006038B9" w:rsidP="00AD42BD">
      <w:pPr>
        <w:rPr>
          <w:rFonts w:ascii="Arial" w:hAnsi="Arial" w:cs="Arial"/>
          <w:i/>
          <w:color w:val="003366"/>
          <w:sz w:val="18"/>
          <w:szCs w:val="18"/>
          <w:lang w:val="uk-UA"/>
        </w:rPr>
      </w:pPr>
    </w:p>
    <w:p w14:paraId="614A9C46" w14:textId="77777777" w:rsidR="00AD42BD" w:rsidRPr="00553A86" w:rsidRDefault="00AD42BD" w:rsidP="00AD42BD">
      <w:pPr>
        <w:rPr>
          <w:rFonts w:ascii="Arial" w:hAnsi="Arial" w:cs="Arial"/>
          <w:i/>
          <w:color w:val="003366"/>
          <w:sz w:val="18"/>
          <w:szCs w:val="18"/>
          <w:lang w:val="uk-UA"/>
        </w:rPr>
      </w:pPr>
      <w:r w:rsidRPr="00553A86">
        <w:rPr>
          <w:rFonts w:ascii="Arial" w:hAnsi="Arial" w:cs="Arial"/>
          <w:i/>
          <w:color w:val="003366"/>
          <w:sz w:val="18"/>
          <w:szCs w:val="18"/>
          <w:lang w:val="uk-UA"/>
        </w:rPr>
        <w:t>Ціна включає поставку в місце призначення, введення в експлуатацію, навчання спеціалістів роботі з обладнанням і гарантійне обслуговування. Післягарантійне обслуговування за домовленістю сторін сертифікованим сервісним центром «ESAOTE». Гарантія на обладнання 12 місяців з моменту введення в експлуатацію.</w:t>
      </w:r>
    </w:p>
    <w:p w14:paraId="065A26DD" w14:textId="77777777" w:rsidR="00C37E62" w:rsidRPr="00553A86" w:rsidRDefault="00C37E62" w:rsidP="00AD42BD">
      <w:pPr>
        <w:rPr>
          <w:rFonts w:ascii="Arial" w:hAnsi="Arial" w:cs="Arial"/>
          <w:i/>
          <w:color w:val="003366"/>
          <w:sz w:val="18"/>
          <w:szCs w:val="18"/>
          <w:lang w:val="uk-UA"/>
        </w:rPr>
      </w:pPr>
    </w:p>
    <w:sectPr w:rsidR="00C37E62" w:rsidRPr="00553A86" w:rsidSect="008D5614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567" w:bottom="1438" w:left="851" w:header="357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69F6" w14:textId="77777777" w:rsidR="00DF3BF8" w:rsidRDefault="00DF3BF8">
      <w:r>
        <w:separator/>
      </w:r>
    </w:p>
  </w:endnote>
  <w:endnote w:type="continuationSeparator" w:id="0">
    <w:p w14:paraId="3C252613" w14:textId="77777777" w:rsidR="00DF3BF8" w:rsidRDefault="00DF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0" w:type="dxa"/>
      <w:tblLook w:val="0000" w:firstRow="0" w:lastRow="0" w:firstColumn="0" w:lastColumn="0" w:noHBand="0" w:noVBand="0"/>
    </w:tblPr>
    <w:tblGrid>
      <w:gridCol w:w="8410"/>
      <w:gridCol w:w="2340"/>
    </w:tblGrid>
    <w:tr w:rsidR="006038B9" w14:paraId="0F4C261F" w14:textId="77777777" w:rsidTr="00EE74F7">
      <w:trPr>
        <w:trHeight w:val="60"/>
      </w:trPr>
      <w:tc>
        <w:tcPr>
          <w:tcW w:w="8410" w:type="dxa"/>
          <w:vAlign w:val="center"/>
        </w:tcPr>
        <w:p w14:paraId="51C337D8" w14:textId="77777777" w:rsidR="006038B9" w:rsidRPr="004E3A91" w:rsidRDefault="006038B9" w:rsidP="002A6B39">
          <w:pPr>
            <w:pStyle w:val="a4"/>
            <w:tabs>
              <w:tab w:val="clear" w:pos="9355"/>
              <w:tab w:val="right" w:pos="10800"/>
            </w:tabs>
            <w:rPr>
              <w:rFonts w:ascii="Century Gothic" w:hAnsi="Century Gothic"/>
              <w:b/>
              <w:bCs/>
              <w:color w:val="808080"/>
              <w:sz w:val="16"/>
            </w:rPr>
          </w:pPr>
        </w:p>
      </w:tc>
      <w:tc>
        <w:tcPr>
          <w:tcW w:w="2340" w:type="dxa"/>
          <w:vAlign w:val="center"/>
        </w:tcPr>
        <w:p w14:paraId="49424B36" w14:textId="77777777" w:rsidR="006038B9" w:rsidRPr="00C8152F" w:rsidRDefault="006038B9">
          <w:pPr>
            <w:pStyle w:val="a4"/>
            <w:tabs>
              <w:tab w:val="clear" w:pos="9355"/>
              <w:tab w:val="right" w:pos="10800"/>
            </w:tabs>
            <w:jc w:val="right"/>
            <w:rPr>
              <w:rFonts w:ascii="Century Gothic" w:hAnsi="Century Gothic"/>
              <w:b/>
              <w:bCs/>
              <w:color w:val="808080"/>
              <w:sz w:val="16"/>
            </w:rPr>
          </w:pPr>
        </w:p>
      </w:tc>
    </w:tr>
  </w:tbl>
  <w:p w14:paraId="775F1C05" w14:textId="77777777" w:rsidR="006038B9" w:rsidRPr="00EE74F7" w:rsidRDefault="006038B9" w:rsidP="00EE74F7">
    <w:pPr>
      <w:pStyle w:val="a4"/>
      <w:tabs>
        <w:tab w:val="clear" w:pos="9355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6A21" w14:textId="77777777" w:rsidR="00DF3BF8" w:rsidRDefault="00DF3BF8">
      <w:r>
        <w:separator/>
      </w:r>
    </w:p>
  </w:footnote>
  <w:footnote w:type="continuationSeparator" w:id="0">
    <w:p w14:paraId="0271DF87" w14:textId="77777777" w:rsidR="00DF3BF8" w:rsidRDefault="00DF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5C23" w14:textId="77777777" w:rsidR="006038B9" w:rsidRPr="00272008" w:rsidRDefault="006038B9">
    <w:pPr>
      <w:pStyle w:val="a3"/>
      <w:pBdr>
        <w:top w:val="single" w:sz="8" w:space="1" w:color="800000"/>
        <w:bottom w:val="single" w:sz="24" w:space="1" w:color="800000"/>
      </w:pBdr>
      <w:rPr>
        <w:lang w:val="en-US"/>
      </w:rPr>
    </w:pPr>
    <w:r>
      <w:rPr>
        <w:rFonts w:ascii="Century Gothic" w:hAnsi="Century Gothic" w:cs="Arial"/>
        <w:b/>
        <w:bCs/>
        <w:noProof/>
        <w:sz w:val="20"/>
      </w:rPr>
      <w:drawing>
        <wp:anchor distT="0" distB="0" distL="114300" distR="114300" simplePos="0" relativeHeight="251657216" behindDoc="1" locked="0" layoutInCell="1" allowOverlap="1" wp14:anchorId="07A51D36" wp14:editId="645E476E">
          <wp:simplePos x="0" y="0"/>
          <wp:positionH relativeFrom="column">
            <wp:posOffset>5260340</wp:posOffset>
          </wp:positionH>
          <wp:positionV relativeFrom="paragraph">
            <wp:posOffset>87630</wp:posOffset>
          </wp:positionV>
          <wp:extent cx="1402715" cy="382270"/>
          <wp:effectExtent l="0" t="0" r="6985" b="0"/>
          <wp:wrapNone/>
          <wp:docPr id="7" name="Рисунок 7" descr="esao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ao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FE72440" wp14:editId="31666432">
          <wp:extent cx="1600200" cy="446405"/>
          <wp:effectExtent l="19050" t="0" r="0" b="0"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640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59FA" w14:textId="77777777" w:rsidR="005C3CB7" w:rsidRDefault="005C3CB7">
    <w:pPr>
      <w:pStyle w:val="a3"/>
    </w:pPr>
  </w:p>
  <w:p w14:paraId="7375B82A" w14:textId="77777777" w:rsidR="005C3CB7" w:rsidRDefault="005C3CB7">
    <w:pPr>
      <w:pStyle w:val="a3"/>
    </w:pPr>
  </w:p>
  <w:p w14:paraId="06271620" w14:textId="77777777" w:rsidR="005C3CB7" w:rsidRDefault="005C3CB7">
    <w:pPr>
      <w:pStyle w:val="a3"/>
    </w:pPr>
  </w:p>
  <w:p w14:paraId="24888EA3" w14:textId="77777777" w:rsidR="005C3CB7" w:rsidRDefault="005C3CB7">
    <w:pPr>
      <w:pStyle w:val="a3"/>
    </w:pPr>
  </w:p>
  <w:p w14:paraId="25D4C1DB" w14:textId="77777777" w:rsidR="005C3CB7" w:rsidRDefault="005C3CB7">
    <w:pPr>
      <w:pStyle w:val="a3"/>
    </w:pPr>
  </w:p>
  <w:p w14:paraId="6E1DC2B3" w14:textId="77777777" w:rsidR="005C3CB7" w:rsidRDefault="005C3CB7">
    <w:pPr>
      <w:pStyle w:val="a3"/>
    </w:pPr>
  </w:p>
  <w:p w14:paraId="06C34C8F" w14:textId="77777777" w:rsidR="005C3CB7" w:rsidRDefault="005C3CB7">
    <w:pPr>
      <w:pStyle w:val="a3"/>
    </w:pPr>
  </w:p>
  <w:p w14:paraId="0D5CC36C" w14:textId="77777777" w:rsidR="005C3CB7" w:rsidRDefault="005C3CB7">
    <w:pPr>
      <w:pStyle w:val="a3"/>
    </w:pPr>
  </w:p>
  <w:p w14:paraId="3AC1C5ED" w14:textId="77777777" w:rsidR="005C3CB7" w:rsidRDefault="005C3C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B6A"/>
    <w:multiLevelType w:val="hybridMultilevel"/>
    <w:tmpl w:val="DCB6EA04"/>
    <w:lvl w:ilvl="0" w:tplc="623AC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E2E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FC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746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363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AA4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D82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56F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7C2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D6F03"/>
    <w:multiLevelType w:val="hybridMultilevel"/>
    <w:tmpl w:val="43A0C2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BE6"/>
    <w:multiLevelType w:val="hybridMultilevel"/>
    <w:tmpl w:val="CF209E66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0DE6"/>
    <w:multiLevelType w:val="multilevel"/>
    <w:tmpl w:val="DFCC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DB4F0A"/>
    <w:multiLevelType w:val="hybridMultilevel"/>
    <w:tmpl w:val="D0EEE456"/>
    <w:lvl w:ilvl="0" w:tplc="36F4A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4C7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880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8E2A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E24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AC4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967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D00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A0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93B9F"/>
    <w:multiLevelType w:val="multilevel"/>
    <w:tmpl w:val="1D08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8E01F9"/>
    <w:multiLevelType w:val="multilevel"/>
    <w:tmpl w:val="A726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EA4D20"/>
    <w:multiLevelType w:val="hybridMultilevel"/>
    <w:tmpl w:val="F2DC7214"/>
    <w:lvl w:ilvl="0" w:tplc="06ECF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8D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24B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930C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582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60AD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D42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2BED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CA6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803822"/>
    <w:multiLevelType w:val="hybridMultilevel"/>
    <w:tmpl w:val="5C86EF24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043FD"/>
    <w:multiLevelType w:val="hybridMultilevel"/>
    <w:tmpl w:val="E0E43092"/>
    <w:lvl w:ilvl="0" w:tplc="A2867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DC1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8E2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50E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884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203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6C5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323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8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01C7F"/>
    <w:multiLevelType w:val="hybridMultilevel"/>
    <w:tmpl w:val="CD82873E"/>
    <w:lvl w:ilvl="0" w:tplc="D5E08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1EA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9A5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9A9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5A9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6C6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421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F48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546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4C54C8"/>
    <w:multiLevelType w:val="multilevel"/>
    <w:tmpl w:val="835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DE24C0"/>
    <w:multiLevelType w:val="hybridMultilevel"/>
    <w:tmpl w:val="0316CF14"/>
    <w:lvl w:ilvl="0" w:tplc="C48CD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66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126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E2E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464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FA0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8AF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880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DC9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F1D59"/>
    <w:multiLevelType w:val="hybridMultilevel"/>
    <w:tmpl w:val="2ED87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316C29"/>
    <w:multiLevelType w:val="hybridMultilevel"/>
    <w:tmpl w:val="3FE6AE06"/>
    <w:lvl w:ilvl="0" w:tplc="CB68C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107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BE1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2C2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D61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863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88F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DC8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4CD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B394A"/>
    <w:multiLevelType w:val="hybridMultilevel"/>
    <w:tmpl w:val="F8CC7578"/>
    <w:lvl w:ilvl="0" w:tplc="022A8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563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DC9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ACC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147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EE5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C2C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308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C60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E13BE"/>
    <w:multiLevelType w:val="hybridMultilevel"/>
    <w:tmpl w:val="19868446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A21AE"/>
    <w:multiLevelType w:val="hybridMultilevel"/>
    <w:tmpl w:val="A5A8BD20"/>
    <w:lvl w:ilvl="0" w:tplc="15B2C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A6C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941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062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8EC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2E3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0E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BC2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3E4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D57B64"/>
    <w:multiLevelType w:val="hybridMultilevel"/>
    <w:tmpl w:val="0068F170"/>
    <w:lvl w:ilvl="0" w:tplc="EA7AD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186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546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4E8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B69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CBAF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8EB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0E0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6A22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062000"/>
    <w:multiLevelType w:val="hybridMultilevel"/>
    <w:tmpl w:val="BFC8DFB6"/>
    <w:lvl w:ilvl="0" w:tplc="FBACA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B6A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D25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AC0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2E4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0CE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CE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62A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DC2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1224A"/>
    <w:multiLevelType w:val="hybridMultilevel"/>
    <w:tmpl w:val="766691CC"/>
    <w:lvl w:ilvl="0" w:tplc="CC4C3DA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 w:tplc="697080FE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2" w:tplc="12DA764A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3" w:tplc="7F2A0D5C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4" w:tplc="FDA8C376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5" w:tplc="36664DA0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6" w:tplc="7218875A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7" w:tplc="F66650F6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8" w:tplc="7D5A583C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C0C07"/>
    <w:multiLevelType w:val="hybridMultilevel"/>
    <w:tmpl w:val="2244E6FE"/>
    <w:lvl w:ilvl="0" w:tplc="27265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864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CA9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56A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AB62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B02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D47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8A9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028C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196717"/>
    <w:multiLevelType w:val="hybridMultilevel"/>
    <w:tmpl w:val="5AC82828"/>
    <w:lvl w:ilvl="0" w:tplc="EB22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369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CAE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DED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0EC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7EC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94E6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80C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8C3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D24EE"/>
    <w:multiLevelType w:val="hybridMultilevel"/>
    <w:tmpl w:val="FAC27B98"/>
    <w:lvl w:ilvl="0" w:tplc="D9B0B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38B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16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603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94E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842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5CAE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DA8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04A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9D562F"/>
    <w:multiLevelType w:val="hybridMultilevel"/>
    <w:tmpl w:val="38940962"/>
    <w:lvl w:ilvl="0" w:tplc="481E0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A86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6A7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44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5C6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A88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666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72A1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CC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B3F20"/>
    <w:multiLevelType w:val="hybridMultilevel"/>
    <w:tmpl w:val="C0004CE2"/>
    <w:lvl w:ilvl="0" w:tplc="FACC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808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3AD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2A4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809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A22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249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6ED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164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D537E"/>
    <w:multiLevelType w:val="multilevel"/>
    <w:tmpl w:val="C51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CB3E80"/>
    <w:multiLevelType w:val="hybridMultilevel"/>
    <w:tmpl w:val="0316C652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0549B"/>
    <w:multiLevelType w:val="hybridMultilevel"/>
    <w:tmpl w:val="11EE1E7A"/>
    <w:lvl w:ilvl="0" w:tplc="701C7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DC6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60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3CE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626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F85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C8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BE1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30D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9748D6"/>
    <w:multiLevelType w:val="hybridMultilevel"/>
    <w:tmpl w:val="FBE079B6"/>
    <w:lvl w:ilvl="0" w:tplc="C7AC8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D06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44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46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BA8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48C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B8B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98C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8E2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E63978"/>
    <w:multiLevelType w:val="hybridMultilevel"/>
    <w:tmpl w:val="C9DA55AE"/>
    <w:lvl w:ilvl="0" w:tplc="7DF81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22A8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242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8A0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BC4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6AD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2E92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88E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163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E5493B"/>
    <w:multiLevelType w:val="hybridMultilevel"/>
    <w:tmpl w:val="1AE078BA"/>
    <w:lvl w:ilvl="0" w:tplc="DB6AF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0E1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46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BEF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7257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2A8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CA9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B0D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E63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C72C76"/>
    <w:multiLevelType w:val="hybridMultilevel"/>
    <w:tmpl w:val="D6AE5F46"/>
    <w:lvl w:ilvl="0" w:tplc="9E046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65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D62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A0F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960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022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E87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74E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3A3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7E30F3"/>
    <w:multiLevelType w:val="hybridMultilevel"/>
    <w:tmpl w:val="19CABD06"/>
    <w:lvl w:ilvl="0" w:tplc="297CC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3EC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E4A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549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881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63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F08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61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C2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7C19AE"/>
    <w:multiLevelType w:val="multilevel"/>
    <w:tmpl w:val="AEE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436C74"/>
    <w:multiLevelType w:val="multilevel"/>
    <w:tmpl w:val="F75E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E24FAF"/>
    <w:multiLevelType w:val="hybridMultilevel"/>
    <w:tmpl w:val="780CFA82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C53F3"/>
    <w:multiLevelType w:val="hybridMultilevel"/>
    <w:tmpl w:val="B8D2DA36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F2B9B"/>
    <w:multiLevelType w:val="multilevel"/>
    <w:tmpl w:val="3B0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1E11AD"/>
    <w:multiLevelType w:val="hybridMultilevel"/>
    <w:tmpl w:val="50CC3052"/>
    <w:lvl w:ilvl="0" w:tplc="864EFF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4EFF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EF4366"/>
    <w:multiLevelType w:val="hybridMultilevel"/>
    <w:tmpl w:val="D5406FE8"/>
    <w:lvl w:ilvl="0" w:tplc="92D0D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303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CA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84D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3E8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CC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2A6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C29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B4C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C164DF"/>
    <w:multiLevelType w:val="hybridMultilevel"/>
    <w:tmpl w:val="095C833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145A8B"/>
    <w:multiLevelType w:val="hybridMultilevel"/>
    <w:tmpl w:val="A54CD5CE"/>
    <w:lvl w:ilvl="0" w:tplc="CF1CE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148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5A2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3A7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7A1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788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621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480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AEE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FB0E8F"/>
    <w:multiLevelType w:val="hybridMultilevel"/>
    <w:tmpl w:val="46F47368"/>
    <w:lvl w:ilvl="0" w:tplc="C98A4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6C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5E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665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726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381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A03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6A1D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082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88542A"/>
    <w:multiLevelType w:val="hybridMultilevel"/>
    <w:tmpl w:val="0A5CAEEC"/>
    <w:lvl w:ilvl="0" w:tplc="FEBC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C4A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C2A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5A6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7C7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040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1A2A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8CA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5A0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9"/>
  </w:num>
  <w:num w:numId="3">
    <w:abstractNumId w:val="2"/>
  </w:num>
  <w:num w:numId="4">
    <w:abstractNumId w:val="16"/>
  </w:num>
  <w:num w:numId="5">
    <w:abstractNumId w:val="41"/>
  </w:num>
  <w:num w:numId="6">
    <w:abstractNumId w:val="27"/>
  </w:num>
  <w:num w:numId="7">
    <w:abstractNumId w:val="36"/>
  </w:num>
  <w:num w:numId="8">
    <w:abstractNumId w:val="8"/>
  </w:num>
  <w:num w:numId="9">
    <w:abstractNumId w:val="37"/>
  </w:num>
  <w:num w:numId="10">
    <w:abstractNumId w:val="1"/>
  </w:num>
  <w:num w:numId="11">
    <w:abstractNumId w:val="28"/>
  </w:num>
  <w:num w:numId="12">
    <w:abstractNumId w:val="0"/>
  </w:num>
  <w:num w:numId="13">
    <w:abstractNumId w:val="4"/>
  </w:num>
  <w:num w:numId="14">
    <w:abstractNumId w:val="30"/>
  </w:num>
  <w:num w:numId="15">
    <w:abstractNumId w:val="21"/>
  </w:num>
  <w:num w:numId="16">
    <w:abstractNumId w:val="44"/>
  </w:num>
  <w:num w:numId="17">
    <w:abstractNumId w:val="25"/>
  </w:num>
  <w:num w:numId="18">
    <w:abstractNumId w:val="12"/>
  </w:num>
  <w:num w:numId="19">
    <w:abstractNumId w:val="9"/>
  </w:num>
  <w:num w:numId="20">
    <w:abstractNumId w:val="31"/>
  </w:num>
  <w:num w:numId="21">
    <w:abstractNumId w:val="23"/>
  </w:num>
  <w:num w:numId="22">
    <w:abstractNumId w:val="7"/>
  </w:num>
  <w:num w:numId="23">
    <w:abstractNumId w:val="24"/>
  </w:num>
  <w:num w:numId="24">
    <w:abstractNumId w:val="15"/>
  </w:num>
  <w:num w:numId="25">
    <w:abstractNumId w:val="33"/>
  </w:num>
  <w:num w:numId="26">
    <w:abstractNumId w:val="32"/>
  </w:num>
  <w:num w:numId="27">
    <w:abstractNumId w:val="29"/>
  </w:num>
  <w:num w:numId="28">
    <w:abstractNumId w:val="20"/>
  </w:num>
  <w:num w:numId="29">
    <w:abstractNumId w:val="22"/>
  </w:num>
  <w:num w:numId="30">
    <w:abstractNumId w:val="19"/>
  </w:num>
  <w:num w:numId="31">
    <w:abstractNumId w:val="14"/>
  </w:num>
  <w:num w:numId="32">
    <w:abstractNumId w:val="43"/>
  </w:num>
  <w:num w:numId="33">
    <w:abstractNumId w:val="18"/>
  </w:num>
  <w:num w:numId="34">
    <w:abstractNumId w:val="42"/>
  </w:num>
  <w:num w:numId="35">
    <w:abstractNumId w:val="40"/>
  </w:num>
  <w:num w:numId="36">
    <w:abstractNumId w:val="17"/>
  </w:num>
  <w:num w:numId="37">
    <w:abstractNumId w:val="10"/>
  </w:num>
  <w:num w:numId="38">
    <w:abstractNumId w:val="3"/>
  </w:num>
  <w:num w:numId="39">
    <w:abstractNumId w:val="11"/>
  </w:num>
  <w:num w:numId="40">
    <w:abstractNumId w:val="5"/>
  </w:num>
  <w:num w:numId="41">
    <w:abstractNumId w:val="35"/>
  </w:num>
  <w:num w:numId="42">
    <w:abstractNumId w:val="6"/>
  </w:num>
  <w:num w:numId="43">
    <w:abstractNumId w:val="38"/>
  </w:num>
  <w:num w:numId="44">
    <w:abstractNumId w:val="2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74"/>
    <w:rsid w:val="00002739"/>
    <w:rsid w:val="00006194"/>
    <w:rsid w:val="00035A3B"/>
    <w:rsid w:val="0003625E"/>
    <w:rsid w:val="0005467F"/>
    <w:rsid w:val="00061AF5"/>
    <w:rsid w:val="000650BC"/>
    <w:rsid w:val="00083C58"/>
    <w:rsid w:val="00087433"/>
    <w:rsid w:val="000A098E"/>
    <w:rsid w:val="000A202F"/>
    <w:rsid w:val="000D033C"/>
    <w:rsid w:val="000D06C7"/>
    <w:rsid w:val="000D2752"/>
    <w:rsid w:val="000E530D"/>
    <w:rsid w:val="000F341E"/>
    <w:rsid w:val="0010242D"/>
    <w:rsid w:val="00103725"/>
    <w:rsid w:val="00107EEF"/>
    <w:rsid w:val="001106F1"/>
    <w:rsid w:val="00112DC3"/>
    <w:rsid w:val="001200D9"/>
    <w:rsid w:val="00125B14"/>
    <w:rsid w:val="00135E0F"/>
    <w:rsid w:val="00142AA2"/>
    <w:rsid w:val="00142DC4"/>
    <w:rsid w:val="00153849"/>
    <w:rsid w:val="001542FE"/>
    <w:rsid w:val="0015538A"/>
    <w:rsid w:val="00157D3F"/>
    <w:rsid w:val="00160451"/>
    <w:rsid w:val="0016470A"/>
    <w:rsid w:val="00170374"/>
    <w:rsid w:val="00172542"/>
    <w:rsid w:val="00183847"/>
    <w:rsid w:val="001843B7"/>
    <w:rsid w:val="001929BF"/>
    <w:rsid w:val="00193216"/>
    <w:rsid w:val="001A32AF"/>
    <w:rsid w:val="001B4DF7"/>
    <w:rsid w:val="001D2BE5"/>
    <w:rsid w:val="001D31F4"/>
    <w:rsid w:val="001D64E2"/>
    <w:rsid w:val="001E22CF"/>
    <w:rsid w:val="001E2774"/>
    <w:rsid w:val="001F3ED3"/>
    <w:rsid w:val="001F5397"/>
    <w:rsid w:val="001F6132"/>
    <w:rsid w:val="0021457C"/>
    <w:rsid w:val="00215341"/>
    <w:rsid w:val="002172A5"/>
    <w:rsid w:val="002270C7"/>
    <w:rsid w:val="0022744B"/>
    <w:rsid w:val="00246868"/>
    <w:rsid w:val="00247F82"/>
    <w:rsid w:val="00251AB2"/>
    <w:rsid w:val="002543EA"/>
    <w:rsid w:val="00272008"/>
    <w:rsid w:val="00295DEC"/>
    <w:rsid w:val="00296846"/>
    <w:rsid w:val="002A60C8"/>
    <w:rsid w:val="002A6B39"/>
    <w:rsid w:val="002A704C"/>
    <w:rsid w:val="002B2645"/>
    <w:rsid w:val="002B69B9"/>
    <w:rsid w:val="002B7480"/>
    <w:rsid w:val="002C3099"/>
    <w:rsid w:val="002C7488"/>
    <w:rsid w:val="002D1ACF"/>
    <w:rsid w:val="002E4871"/>
    <w:rsid w:val="002E704A"/>
    <w:rsid w:val="002E7DE6"/>
    <w:rsid w:val="002F567E"/>
    <w:rsid w:val="00306D9F"/>
    <w:rsid w:val="00310FB8"/>
    <w:rsid w:val="003156C9"/>
    <w:rsid w:val="003160D2"/>
    <w:rsid w:val="003266DB"/>
    <w:rsid w:val="003414DA"/>
    <w:rsid w:val="0034697D"/>
    <w:rsid w:val="00350D07"/>
    <w:rsid w:val="003537B2"/>
    <w:rsid w:val="003562A6"/>
    <w:rsid w:val="00356684"/>
    <w:rsid w:val="00363A43"/>
    <w:rsid w:val="00371D9A"/>
    <w:rsid w:val="00372D6B"/>
    <w:rsid w:val="00381E21"/>
    <w:rsid w:val="00384E19"/>
    <w:rsid w:val="0039783B"/>
    <w:rsid w:val="003A4281"/>
    <w:rsid w:val="003A6C29"/>
    <w:rsid w:val="003B5950"/>
    <w:rsid w:val="003C640E"/>
    <w:rsid w:val="003D2C6C"/>
    <w:rsid w:val="003D515E"/>
    <w:rsid w:val="003E685F"/>
    <w:rsid w:val="003F0089"/>
    <w:rsid w:val="003F6EE7"/>
    <w:rsid w:val="004217EA"/>
    <w:rsid w:val="004302AF"/>
    <w:rsid w:val="00433833"/>
    <w:rsid w:val="00434565"/>
    <w:rsid w:val="00435055"/>
    <w:rsid w:val="0043650D"/>
    <w:rsid w:val="00440E61"/>
    <w:rsid w:val="00451097"/>
    <w:rsid w:val="00452073"/>
    <w:rsid w:val="00456D07"/>
    <w:rsid w:val="00461C9F"/>
    <w:rsid w:val="00461F8E"/>
    <w:rsid w:val="004631D8"/>
    <w:rsid w:val="00470E5D"/>
    <w:rsid w:val="00475233"/>
    <w:rsid w:val="0048210F"/>
    <w:rsid w:val="00486C28"/>
    <w:rsid w:val="004961AA"/>
    <w:rsid w:val="0049761C"/>
    <w:rsid w:val="004A0379"/>
    <w:rsid w:val="004A6EF8"/>
    <w:rsid w:val="004B33C2"/>
    <w:rsid w:val="004C1D05"/>
    <w:rsid w:val="004D138E"/>
    <w:rsid w:val="004E2402"/>
    <w:rsid w:val="004E3A91"/>
    <w:rsid w:val="004F34B0"/>
    <w:rsid w:val="004F5926"/>
    <w:rsid w:val="00500090"/>
    <w:rsid w:val="00505E53"/>
    <w:rsid w:val="00515976"/>
    <w:rsid w:val="0052201F"/>
    <w:rsid w:val="00524C77"/>
    <w:rsid w:val="00530DA1"/>
    <w:rsid w:val="00531117"/>
    <w:rsid w:val="005354A0"/>
    <w:rsid w:val="005355E5"/>
    <w:rsid w:val="00541C99"/>
    <w:rsid w:val="00543133"/>
    <w:rsid w:val="00547194"/>
    <w:rsid w:val="00552FAC"/>
    <w:rsid w:val="00553A86"/>
    <w:rsid w:val="00556D64"/>
    <w:rsid w:val="00564D61"/>
    <w:rsid w:val="00565426"/>
    <w:rsid w:val="00566942"/>
    <w:rsid w:val="005734E0"/>
    <w:rsid w:val="00573964"/>
    <w:rsid w:val="00583C8B"/>
    <w:rsid w:val="005856CC"/>
    <w:rsid w:val="005878F2"/>
    <w:rsid w:val="00595B7C"/>
    <w:rsid w:val="005963CB"/>
    <w:rsid w:val="005A38BF"/>
    <w:rsid w:val="005B7E1F"/>
    <w:rsid w:val="005C3CB7"/>
    <w:rsid w:val="005D07BA"/>
    <w:rsid w:val="005D46DD"/>
    <w:rsid w:val="005D566C"/>
    <w:rsid w:val="005E471A"/>
    <w:rsid w:val="005F098F"/>
    <w:rsid w:val="005F6004"/>
    <w:rsid w:val="005F77F0"/>
    <w:rsid w:val="00601072"/>
    <w:rsid w:val="006038B9"/>
    <w:rsid w:val="00603F10"/>
    <w:rsid w:val="00604E51"/>
    <w:rsid w:val="006062CE"/>
    <w:rsid w:val="00622D1A"/>
    <w:rsid w:val="00622D38"/>
    <w:rsid w:val="00625463"/>
    <w:rsid w:val="00630679"/>
    <w:rsid w:val="0063455A"/>
    <w:rsid w:val="00634744"/>
    <w:rsid w:val="00634F25"/>
    <w:rsid w:val="0063568B"/>
    <w:rsid w:val="00636B4A"/>
    <w:rsid w:val="00645847"/>
    <w:rsid w:val="006534EA"/>
    <w:rsid w:val="00653B11"/>
    <w:rsid w:val="006667F2"/>
    <w:rsid w:val="006679F8"/>
    <w:rsid w:val="00682FBD"/>
    <w:rsid w:val="0068676A"/>
    <w:rsid w:val="006911EF"/>
    <w:rsid w:val="0069316F"/>
    <w:rsid w:val="0069576F"/>
    <w:rsid w:val="006A67EC"/>
    <w:rsid w:val="006C18B3"/>
    <w:rsid w:val="006C69A8"/>
    <w:rsid w:val="006C7F4C"/>
    <w:rsid w:val="006D1FC0"/>
    <w:rsid w:val="006D2285"/>
    <w:rsid w:val="006E173A"/>
    <w:rsid w:val="00703DE6"/>
    <w:rsid w:val="007101EE"/>
    <w:rsid w:val="00715C2D"/>
    <w:rsid w:val="00720A60"/>
    <w:rsid w:val="0072239B"/>
    <w:rsid w:val="0074509E"/>
    <w:rsid w:val="00746C2B"/>
    <w:rsid w:val="0075145F"/>
    <w:rsid w:val="00752B44"/>
    <w:rsid w:val="00753A14"/>
    <w:rsid w:val="007561ED"/>
    <w:rsid w:val="00757013"/>
    <w:rsid w:val="00763FB5"/>
    <w:rsid w:val="007759AF"/>
    <w:rsid w:val="00780EB7"/>
    <w:rsid w:val="00781342"/>
    <w:rsid w:val="00781C2F"/>
    <w:rsid w:val="00782D96"/>
    <w:rsid w:val="007910E2"/>
    <w:rsid w:val="007B1051"/>
    <w:rsid w:val="007B7B83"/>
    <w:rsid w:val="007C4329"/>
    <w:rsid w:val="007E074D"/>
    <w:rsid w:val="007E380C"/>
    <w:rsid w:val="007F07E4"/>
    <w:rsid w:val="007F17CE"/>
    <w:rsid w:val="007F415C"/>
    <w:rsid w:val="00806719"/>
    <w:rsid w:val="0081710C"/>
    <w:rsid w:val="00830B15"/>
    <w:rsid w:val="008407C7"/>
    <w:rsid w:val="008534AB"/>
    <w:rsid w:val="00856B07"/>
    <w:rsid w:val="008617C1"/>
    <w:rsid w:val="0086450D"/>
    <w:rsid w:val="00867253"/>
    <w:rsid w:val="00870986"/>
    <w:rsid w:val="00882B68"/>
    <w:rsid w:val="00885E25"/>
    <w:rsid w:val="00890B7D"/>
    <w:rsid w:val="008A075E"/>
    <w:rsid w:val="008B26C4"/>
    <w:rsid w:val="008D00CE"/>
    <w:rsid w:val="008D50C2"/>
    <w:rsid w:val="008D5614"/>
    <w:rsid w:val="008E56BF"/>
    <w:rsid w:val="008E6513"/>
    <w:rsid w:val="008F0C93"/>
    <w:rsid w:val="008F2E9A"/>
    <w:rsid w:val="009008CB"/>
    <w:rsid w:val="00900D44"/>
    <w:rsid w:val="00903B6C"/>
    <w:rsid w:val="00906CBD"/>
    <w:rsid w:val="00910718"/>
    <w:rsid w:val="009114F1"/>
    <w:rsid w:val="0091203D"/>
    <w:rsid w:val="00924A3E"/>
    <w:rsid w:val="00925CBE"/>
    <w:rsid w:val="009273E1"/>
    <w:rsid w:val="00937E88"/>
    <w:rsid w:val="00941BF7"/>
    <w:rsid w:val="00951EC1"/>
    <w:rsid w:val="00973C25"/>
    <w:rsid w:val="009740C4"/>
    <w:rsid w:val="00983294"/>
    <w:rsid w:val="009872AA"/>
    <w:rsid w:val="00991630"/>
    <w:rsid w:val="00993E19"/>
    <w:rsid w:val="0099686C"/>
    <w:rsid w:val="00996A27"/>
    <w:rsid w:val="009A16B7"/>
    <w:rsid w:val="009A322A"/>
    <w:rsid w:val="009A647A"/>
    <w:rsid w:val="009B071C"/>
    <w:rsid w:val="009C1B4F"/>
    <w:rsid w:val="009C3C19"/>
    <w:rsid w:val="009C3CB6"/>
    <w:rsid w:val="009D7FDD"/>
    <w:rsid w:val="009E27CD"/>
    <w:rsid w:val="009F3406"/>
    <w:rsid w:val="009F3C5D"/>
    <w:rsid w:val="00A005CE"/>
    <w:rsid w:val="00A01C9C"/>
    <w:rsid w:val="00A061C6"/>
    <w:rsid w:val="00A1061B"/>
    <w:rsid w:val="00A14309"/>
    <w:rsid w:val="00A1721A"/>
    <w:rsid w:val="00A2145E"/>
    <w:rsid w:val="00A30993"/>
    <w:rsid w:val="00A34869"/>
    <w:rsid w:val="00A35B04"/>
    <w:rsid w:val="00A409B3"/>
    <w:rsid w:val="00A436B0"/>
    <w:rsid w:val="00A4537B"/>
    <w:rsid w:val="00A54824"/>
    <w:rsid w:val="00A6131A"/>
    <w:rsid w:val="00A64404"/>
    <w:rsid w:val="00A6578A"/>
    <w:rsid w:val="00A724B7"/>
    <w:rsid w:val="00A75E3F"/>
    <w:rsid w:val="00A80900"/>
    <w:rsid w:val="00A85790"/>
    <w:rsid w:val="00A85A55"/>
    <w:rsid w:val="00A94C14"/>
    <w:rsid w:val="00A963EA"/>
    <w:rsid w:val="00AA5428"/>
    <w:rsid w:val="00AB1FB3"/>
    <w:rsid w:val="00AB4099"/>
    <w:rsid w:val="00AB4154"/>
    <w:rsid w:val="00AB5BF3"/>
    <w:rsid w:val="00AC120F"/>
    <w:rsid w:val="00AD3E1B"/>
    <w:rsid w:val="00AD42BD"/>
    <w:rsid w:val="00AD6C4E"/>
    <w:rsid w:val="00AE0463"/>
    <w:rsid w:val="00AF0402"/>
    <w:rsid w:val="00B02E08"/>
    <w:rsid w:val="00B15440"/>
    <w:rsid w:val="00B2182D"/>
    <w:rsid w:val="00B263C1"/>
    <w:rsid w:val="00B40C50"/>
    <w:rsid w:val="00B44E0D"/>
    <w:rsid w:val="00B50F43"/>
    <w:rsid w:val="00B5345D"/>
    <w:rsid w:val="00B6548D"/>
    <w:rsid w:val="00B70F75"/>
    <w:rsid w:val="00B7177F"/>
    <w:rsid w:val="00B76131"/>
    <w:rsid w:val="00B80DE0"/>
    <w:rsid w:val="00B81393"/>
    <w:rsid w:val="00B8154F"/>
    <w:rsid w:val="00B85389"/>
    <w:rsid w:val="00B85FD7"/>
    <w:rsid w:val="00B95B83"/>
    <w:rsid w:val="00BA3887"/>
    <w:rsid w:val="00BA4F71"/>
    <w:rsid w:val="00BB4C24"/>
    <w:rsid w:val="00BD168D"/>
    <w:rsid w:val="00BD1F6A"/>
    <w:rsid w:val="00BE166A"/>
    <w:rsid w:val="00BF31B8"/>
    <w:rsid w:val="00C00466"/>
    <w:rsid w:val="00C012FA"/>
    <w:rsid w:val="00C174B0"/>
    <w:rsid w:val="00C37E62"/>
    <w:rsid w:val="00C54A8F"/>
    <w:rsid w:val="00C57AE3"/>
    <w:rsid w:val="00C6667A"/>
    <w:rsid w:val="00C75D78"/>
    <w:rsid w:val="00C75DAB"/>
    <w:rsid w:val="00C8152F"/>
    <w:rsid w:val="00CA49C3"/>
    <w:rsid w:val="00CB2817"/>
    <w:rsid w:val="00CD1C1D"/>
    <w:rsid w:val="00CE1B2D"/>
    <w:rsid w:val="00CE21B4"/>
    <w:rsid w:val="00CE27E7"/>
    <w:rsid w:val="00CF23B1"/>
    <w:rsid w:val="00CF4072"/>
    <w:rsid w:val="00D17621"/>
    <w:rsid w:val="00D238C5"/>
    <w:rsid w:val="00D26C17"/>
    <w:rsid w:val="00D363D1"/>
    <w:rsid w:val="00D4269E"/>
    <w:rsid w:val="00D4346A"/>
    <w:rsid w:val="00D45065"/>
    <w:rsid w:val="00D45FD5"/>
    <w:rsid w:val="00D461C9"/>
    <w:rsid w:val="00D4627A"/>
    <w:rsid w:val="00D502BF"/>
    <w:rsid w:val="00D5041B"/>
    <w:rsid w:val="00D51994"/>
    <w:rsid w:val="00D53FBE"/>
    <w:rsid w:val="00D55FE6"/>
    <w:rsid w:val="00D57214"/>
    <w:rsid w:val="00D60505"/>
    <w:rsid w:val="00D63AA1"/>
    <w:rsid w:val="00D727AC"/>
    <w:rsid w:val="00D72A67"/>
    <w:rsid w:val="00D76C60"/>
    <w:rsid w:val="00D849AE"/>
    <w:rsid w:val="00D86E12"/>
    <w:rsid w:val="00D87EB9"/>
    <w:rsid w:val="00D93480"/>
    <w:rsid w:val="00DA5F2C"/>
    <w:rsid w:val="00DB7F74"/>
    <w:rsid w:val="00DC4903"/>
    <w:rsid w:val="00DD1B6F"/>
    <w:rsid w:val="00DD4ED9"/>
    <w:rsid w:val="00DD62BA"/>
    <w:rsid w:val="00DE624C"/>
    <w:rsid w:val="00DE780D"/>
    <w:rsid w:val="00DF08CA"/>
    <w:rsid w:val="00DF2F38"/>
    <w:rsid w:val="00DF3BF8"/>
    <w:rsid w:val="00DF68B9"/>
    <w:rsid w:val="00E029D6"/>
    <w:rsid w:val="00E152F2"/>
    <w:rsid w:val="00E3532F"/>
    <w:rsid w:val="00E43938"/>
    <w:rsid w:val="00E45AE1"/>
    <w:rsid w:val="00E62052"/>
    <w:rsid w:val="00E71510"/>
    <w:rsid w:val="00E74169"/>
    <w:rsid w:val="00E75847"/>
    <w:rsid w:val="00E8563C"/>
    <w:rsid w:val="00E876B7"/>
    <w:rsid w:val="00E9236F"/>
    <w:rsid w:val="00E93D57"/>
    <w:rsid w:val="00EA3660"/>
    <w:rsid w:val="00EA597C"/>
    <w:rsid w:val="00EB3A2E"/>
    <w:rsid w:val="00EB47D5"/>
    <w:rsid w:val="00EB54EF"/>
    <w:rsid w:val="00EB63E0"/>
    <w:rsid w:val="00EC465C"/>
    <w:rsid w:val="00ED0FF5"/>
    <w:rsid w:val="00ED4DF0"/>
    <w:rsid w:val="00EE1070"/>
    <w:rsid w:val="00EE74F7"/>
    <w:rsid w:val="00F03AEC"/>
    <w:rsid w:val="00F05947"/>
    <w:rsid w:val="00F3254F"/>
    <w:rsid w:val="00F4458D"/>
    <w:rsid w:val="00F50177"/>
    <w:rsid w:val="00F51B2A"/>
    <w:rsid w:val="00F528D4"/>
    <w:rsid w:val="00F56E1C"/>
    <w:rsid w:val="00F654AF"/>
    <w:rsid w:val="00F74DBE"/>
    <w:rsid w:val="00F8517D"/>
    <w:rsid w:val="00F858A8"/>
    <w:rsid w:val="00F970CB"/>
    <w:rsid w:val="00FA052E"/>
    <w:rsid w:val="00FB28A4"/>
    <w:rsid w:val="00FB5E3D"/>
    <w:rsid w:val="00FD5E3A"/>
    <w:rsid w:val="00FD717A"/>
    <w:rsid w:val="00FE6492"/>
    <w:rsid w:val="00FF1420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FE70EE"/>
  <w15:docId w15:val="{1D706BE4-1148-44B5-A969-6948309F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4E19"/>
    <w:rPr>
      <w:sz w:val="24"/>
      <w:szCs w:val="24"/>
    </w:rPr>
  </w:style>
  <w:style w:type="paragraph" w:styleId="1">
    <w:name w:val="heading 1"/>
    <w:basedOn w:val="a"/>
    <w:next w:val="a"/>
    <w:qFormat/>
    <w:rsid w:val="00384E19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2">
    <w:name w:val="heading 2"/>
    <w:basedOn w:val="a"/>
    <w:next w:val="a"/>
    <w:qFormat/>
    <w:rsid w:val="00384E1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84E19"/>
    <w:pPr>
      <w:keepNext/>
      <w:framePr w:wrap="auto" w:vAnchor="text" w:hAnchor="page" w:x="972" w:y="270"/>
      <w:autoSpaceDE w:val="0"/>
      <w:autoSpaceDN w:val="0"/>
      <w:adjustRightInd w:val="0"/>
      <w:outlineLvl w:val="2"/>
    </w:pPr>
    <w:rPr>
      <w:rFonts w:ascii="Century Gothic" w:hAnsi="Century Gothic" w:cs="Arial"/>
      <w:b/>
      <w:bCs/>
      <w:sz w:val="18"/>
      <w:szCs w:val="18"/>
    </w:rPr>
  </w:style>
  <w:style w:type="paragraph" w:styleId="4">
    <w:name w:val="heading 4"/>
    <w:basedOn w:val="a"/>
    <w:next w:val="a"/>
    <w:qFormat/>
    <w:rsid w:val="00384E19"/>
    <w:pPr>
      <w:keepNext/>
      <w:framePr w:wrap="auto" w:vAnchor="text" w:hAnchor="page" w:x="972" w:y="270"/>
      <w:outlineLvl w:val="3"/>
    </w:pPr>
    <w:rPr>
      <w:rFonts w:ascii="Century Gothic" w:hAnsi="Century Gothic"/>
      <w:b/>
      <w:bCs/>
      <w:sz w:val="20"/>
    </w:rPr>
  </w:style>
  <w:style w:type="paragraph" w:styleId="5">
    <w:name w:val="heading 5"/>
    <w:basedOn w:val="a"/>
    <w:next w:val="a"/>
    <w:qFormat/>
    <w:rsid w:val="00384E19"/>
    <w:pPr>
      <w:keepNext/>
      <w:ind w:left="54" w:right="162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4E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84E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4E19"/>
  </w:style>
  <w:style w:type="paragraph" w:styleId="a6">
    <w:name w:val="Body Text Indent"/>
    <w:basedOn w:val="a"/>
    <w:rsid w:val="00384E19"/>
    <w:pPr>
      <w:framePr w:w="10440" w:h="13140" w:hSpace="180" w:wrap="around" w:vAnchor="text" w:hAnchor="page" w:x="888" w:y="271"/>
      <w:ind w:left="708"/>
    </w:pPr>
    <w:rPr>
      <w:rFonts w:ascii="Century Gothic" w:hAnsi="Century Gothic"/>
      <w:sz w:val="20"/>
    </w:rPr>
  </w:style>
  <w:style w:type="paragraph" w:styleId="a7">
    <w:name w:val="Body Text"/>
    <w:basedOn w:val="a"/>
    <w:rsid w:val="00384E19"/>
    <w:pPr>
      <w:jc w:val="center"/>
    </w:pPr>
    <w:rPr>
      <w:b/>
      <w:bCs/>
    </w:rPr>
  </w:style>
  <w:style w:type="paragraph" w:styleId="a8">
    <w:name w:val="Normal (Web)"/>
    <w:basedOn w:val="a"/>
    <w:rsid w:val="00384E19"/>
    <w:pPr>
      <w:spacing w:before="100" w:beforeAutospacing="1" w:after="100" w:afterAutospacing="1"/>
    </w:pPr>
  </w:style>
  <w:style w:type="character" w:styleId="a9">
    <w:name w:val="Hyperlink"/>
    <w:rsid w:val="00272008"/>
    <w:rPr>
      <w:color w:val="0000FF"/>
      <w:u w:val="single"/>
    </w:rPr>
  </w:style>
  <w:style w:type="character" w:customStyle="1" w:styleId="clinks">
    <w:name w:val="clinks"/>
    <w:basedOn w:val="a0"/>
    <w:rsid w:val="00601072"/>
  </w:style>
  <w:style w:type="character" w:styleId="aa">
    <w:name w:val="Strong"/>
    <w:qFormat/>
    <w:rsid w:val="00630679"/>
    <w:rPr>
      <w:b/>
      <w:bCs/>
    </w:rPr>
  </w:style>
  <w:style w:type="character" w:customStyle="1" w:styleId="apple-converted-space">
    <w:name w:val="apple-converted-space"/>
    <w:basedOn w:val="a0"/>
    <w:rsid w:val="005A38BF"/>
  </w:style>
  <w:style w:type="character" w:customStyle="1" w:styleId="hps">
    <w:name w:val="hps"/>
    <w:basedOn w:val="a0"/>
    <w:rsid w:val="0015538A"/>
  </w:style>
  <w:style w:type="character" w:customStyle="1" w:styleId="hpsatn">
    <w:name w:val="hps atn"/>
    <w:basedOn w:val="a0"/>
    <w:rsid w:val="0015538A"/>
  </w:style>
  <w:style w:type="character" w:customStyle="1" w:styleId="atn">
    <w:name w:val="atn"/>
    <w:basedOn w:val="a0"/>
    <w:rsid w:val="0015538A"/>
  </w:style>
  <w:style w:type="character" w:customStyle="1" w:styleId="apple-style-span">
    <w:name w:val="apple-style-span"/>
    <w:basedOn w:val="a0"/>
    <w:rsid w:val="00782D96"/>
  </w:style>
  <w:style w:type="paragraph" w:styleId="ab">
    <w:name w:val="Balloon Text"/>
    <w:basedOn w:val="a"/>
    <w:link w:val="ac"/>
    <w:rsid w:val="00AD42BD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AD42B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0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УЛЬТРАЗВУКОВАЯ СИСТЕМА ЭКСПЕРТНОГО КЛАССА</vt:lpstr>
    </vt:vector>
  </TitlesOfParts>
  <Company>esaote.com.ua</Company>
  <LinksUpToDate>false</LinksUpToDate>
  <CharactersWithSpaces>8170</CharactersWithSpaces>
  <SharedDoc>false</SharedDoc>
  <HLinks>
    <vt:vector size="12" baseType="variant">
      <vt:variant>
        <vt:i4>5963866</vt:i4>
      </vt:variant>
      <vt:variant>
        <vt:i4>-1</vt:i4>
      </vt:variant>
      <vt:variant>
        <vt:i4>1108</vt:i4>
      </vt:variant>
      <vt:variant>
        <vt:i4>1</vt:i4>
      </vt:variant>
      <vt:variant>
        <vt:lpwstr>http://intermed.ua/up/catalog/big_mylab_seven.jpg</vt:lpwstr>
      </vt:variant>
      <vt:variant>
        <vt:lpwstr/>
      </vt:variant>
      <vt:variant>
        <vt:i4>5308515</vt:i4>
      </vt:variant>
      <vt:variant>
        <vt:i4>-1</vt:i4>
      </vt:variant>
      <vt:variant>
        <vt:i4>1109</vt:i4>
      </vt:variant>
      <vt:variant>
        <vt:i4>1</vt:i4>
      </vt:variant>
      <vt:variant>
        <vt:lpwstr>http://www.esaote.com/media/images/products/mlSeven_01.jpg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УЛЬТРАЗВУКОВАЯ СИСТЕМА ЭКСПЕРТНОГО КЛАССА</dc:title>
  <dc:creator>ESAOTE Ukraine</dc:creator>
  <cp:lastModifiedBy>e.olianitskiy@outlook.com</cp:lastModifiedBy>
  <cp:revision>2</cp:revision>
  <cp:lastPrinted>2016-09-22T06:34:00Z</cp:lastPrinted>
  <dcterms:created xsi:type="dcterms:W3CDTF">2020-03-05T10:03:00Z</dcterms:created>
  <dcterms:modified xsi:type="dcterms:W3CDTF">2020-03-05T10:03:00Z</dcterms:modified>
</cp:coreProperties>
</file>