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CE" w:rsidRDefault="00C761CE" w:rsidP="00C761CE">
      <w:pPr>
        <w:suppressAutoHyphens w:val="0"/>
        <w:ind w:right="340"/>
        <w:rPr>
          <w:rFonts w:eastAsia="Arial Unicode MS"/>
          <w:b/>
          <w:bCs/>
          <w:sz w:val="28"/>
          <w:szCs w:val="28"/>
          <w:lang w:eastAsia="ru-RU"/>
        </w:rPr>
      </w:pPr>
    </w:p>
    <w:p w:rsidR="00C761CE" w:rsidRPr="0063385B" w:rsidRDefault="00C761CE" w:rsidP="00C761CE">
      <w:pPr>
        <w:suppressAutoHyphens w:val="0"/>
        <w:ind w:right="340"/>
        <w:rPr>
          <w:rFonts w:eastAsia="Arial Unicode MS"/>
          <w:sz w:val="18"/>
          <w:szCs w:val="18"/>
          <w:lang w:eastAsia="ru-RU"/>
        </w:rPr>
      </w:pPr>
    </w:p>
    <w:p w:rsidR="00C761CE" w:rsidRPr="00205AA8" w:rsidRDefault="00C761CE" w:rsidP="00C761CE">
      <w:pPr>
        <w:suppressAutoHyphens w:val="0"/>
        <w:ind w:right="340"/>
        <w:jc w:val="center"/>
        <w:rPr>
          <w:rFonts w:eastAsia="Arial Unicode MS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205AA8">
        <w:rPr>
          <w:rFonts w:eastAsia="Arial Unicode MS"/>
          <w:b/>
          <w:bCs/>
          <w:caps/>
          <w:sz w:val="28"/>
          <w:szCs w:val="28"/>
          <w:lang w:eastAsia="ru-RU"/>
        </w:rPr>
        <w:t xml:space="preserve">Бюджет проекту </w:t>
      </w:r>
    </w:p>
    <w:p w:rsidR="00C761CE" w:rsidRPr="00205AA8" w:rsidRDefault="00C761CE" w:rsidP="00C761CE">
      <w:pPr>
        <w:suppressAutoHyphens w:val="0"/>
        <w:ind w:right="340"/>
        <w:jc w:val="center"/>
        <w:rPr>
          <w:rFonts w:eastAsia="Arial Unicode MS"/>
          <w:b/>
          <w:bCs/>
          <w:caps/>
          <w:sz w:val="28"/>
          <w:szCs w:val="28"/>
          <w:lang w:eastAsia="ru-RU"/>
        </w:rPr>
      </w:pPr>
      <w:r w:rsidRPr="00205AA8">
        <w:rPr>
          <w:rFonts w:eastAsia="Arial Unicode MS"/>
          <w:b/>
          <w:bCs/>
          <w:caps/>
          <w:sz w:val="28"/>
          <w:szCs w:val="28"/>
          <w:lang w:eastAsia="ru-RU"/>
        </w:rPr>
        <w:t>«Реконструкція ігрових майданчиків ДНЗ №</w:t>
      </w:r>
      <w:r>
        <w:rPr>
          <w:rFonts w:eastAsia="Arial Unicode MS"/>
          <w:b/>
          <w:bCs/>
          <w:caps/>
          <w:sz w:val="28"/>
          <w:szCs w:val="28"/>
          <w:lang w:eastAsia="ru-RU"/>
        </w:rPr>
        <w:t>523</w:t>
      </w:r>
      <w:r w:rsidRPr="00205AA8">
        <w:rPr>
          <w:rFonts w:eastAsia="Arial Unicode MS"/>
          <w:b/>
          <w:bCs/>
          <w:caps/>
          <w:sz w:val="28"/>
          <w:szCs w:val="28"/>
          <w:lang w:eastAsia="ru-RU"/>
        </w:rPr>
        <w:t>»</w:t>
      </w:r>
    </w:p>
    <w:p w:rsidR="00C761CE" w:rsidRDefault="00C761CE" w:rsidP="00C761CE">
      <w:pPr>
        <w:suppressAutoHyphens w:val="0"/>
        <w:ind w:right="340"/>
        <w:rPr>
          <w:rFonts w:eastAsia="Arial Unicode MS"/>
          <w:b/>
          <w:bCs/>
          <w:sz w:val="28"/>
          <w:szCs w:val="28"/>
          <w:lang w:eastAsia="ru-RU"/>
        </w:rPr>
      </w:pPr>
    </w:p>
    <w:p w:rsidR="00C761CE" w:rsidRPr="00205AA8" w:rsidRDefault="00C761CE" w:rsidP="00C761CE">
      <w:pPr>
        <w:suppressAutoHyphens w:val="0"/>
        <w:ind w:right="340"/>
        <w:rPr>
          <w:rFonts w:eastAsia="Arial Unicode MS"/>
          <w:b/>
          <w:bCs/>
          <w:sz w:val="28"/>
          <w:szCs w:val="28"/>
          <w:lang w:eastAsia="ru-RU"/>
        </w:rPr>
      </w:pPr>
    </w:p>
    <w:tbl>
      <w:tblPr>
        <w:tblW w:w="101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3"/>
        <w:gridCol w:w="4970"/>
        <w:gridCol w:w="1700"/>
        <w:gridCol w:w="1389"/>
        <w:gridCol w:w="1403"/>
      </w:tblGrid>
      <w:tr w:rsidR="00C761CE" w:rsidRPr="00205AA8" w:rsidTr="000B6E33">
        <w:trPr>
          <w:trHeight w:val="20"/>
          <w:tblHeader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761CE" w:rsidRPr="00205AA8" w:rsidRDefault="00C761CE" w:rsidP="000B6E33">
            <w:pPr>
              <w:suppressAutoHyphens w:val="0"/>
              <w:jc w:val="center"/>
              <w:rPr>
                <w:rFonts w:eastAsia="Helvetica"/>
                <w:b/>
                <w:bCs/>
                <w:sz w:val="28"/>
                <w:szCs w:val="28"/>
                <w:lang w:eastAsia="ru-RU"/>
              </w:rPr>
            </w:pPr>
            <w:r w:rsidRPr="00205AA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761CE" w:rsidRPr="00205AA8" w:rsidRDefault="00C761CE" w:rsidP="000B6E33">
            <w:pPr>
              <w:suppressAutoHyphens w:val="0"/>
              <w:jc w:val="center"/>
              <w:rPr>
                <w:rFonts w:eastAsia="Helvetica"/>
                <w:b/>
                <w:bCs/>
                <w:sz w:val="28"/>
                <w:szCs w:val="28"/>
                <w:lang w:eastAsia="ru-RU"/>
              </w:rPr>
            </w:pPr>
            <w:r w:rsidRPr="00205AA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п/</w:t>
            </w:r>
            <w:proofErr w:type="spellStart"/>
            <w:r w:rsidRPr="00205AA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761CE" w:rsidRPr="00205AA8" w:rsidRDefault="00C761CE" w:rsidP="000B6E33">
            <w:pPr>
              <w:suppressAutoHyphens w:val="0"/>
              <w:jc w:val="center"/>
              <w:rPr>
                <w:rFonts w:eastAsia="Helvetica"/>
                <w:b/>
                <w:bCs/>
                <w:sz w:val="28"/>
                <w:szCs w:val="28"/>
                <w:lang w:eastAsia="ru-RU"/>
              </w:rPr>
            </w:pPr>
            <w:r w:rsidRPr="00205AA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Найменування товарів (робіт, послуг)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761CE" w:rsidRPr="00205AA8" w:rsidRDefault="00C761CE" w:rsidP="000B6E33">
            <w:pPr>
              <w:suppressAutoHyphens w:val="0"/>
              <w:jc w:val="center"/>
              <w:rPr>
                <w:rFonts w:eastAsia="Helvetica"/>
                <w:b/>
                <w:bCs/>
                <w:sz w:val="28"/>
                <w:szCs w:val="28"/>
                <w:lang w:eastAsia="ru-RU"/>
              </w:rPr>
            </w:pPr>
            <w:r w:rsidRPr="00205AA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Кількість, од.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761CE" w:rsidRPr="00205AA8" w:rsidRDefault="00C761CE" w:rsidP="000B6E33">
            <w:pPr>
              <w:suppressAutoHyphens w:val="0"/>
              <w:jc w:val="center"/>
              <w:rPr>
                <w:rFonts w:eastAsia="Helvetica"/>
                <w:b/>
                <w:bCs/>
                <w:sz w:val="28"/>
                <w:szCs w:val="28"/>
                <w:lang w:eastAsia="ru-RU"/>
              </w:rPr>
            </w:pPr>
            <w:r w:rsidRPr="00205AA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Ціна за одиницю, грн.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761CE" w:rsidRPr="00205AA8" w:rsidRDefault="00C761CE" w:rsidP="000B6E33">
            <w:pPr>
              <w:suppressAutoHyphens w:val="0"/>
              <w:jc w:val="center"/>
              <w:rPr>
                <w:rFonts w:eastAsia="Helvetica"/>
                <w:b/>
                <w:bCs/>
                <w:sz w:val="28"/>
                <w:szCs w:val="28"/>
                <w:lang w:eastAsia="ru-RU"/>
              </w:rPr>
            </w:pPr>
            <w:r w:rsidRPr="00205AA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Вартість, грн.</w:t>
            </w:r>
          </w:p>
        </w:tc>
      </w:tr>
      <w:tr w:rsidR="00C761CE" w:rsidRPr="00205AA8" w:rsidTr="000B6E33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 w:rsidRPr="00205AA8">
              <w:rPr>
                <w:sz w:val="28"/>
                <w:szCs w:val="28"/>
              </w:rPr>
              <w:t>1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Машинка на дитячий майданчик Вантажівка</w:t>
            </w:r>
          </w:p>
          <w:p w:rsidR="00C761CE" w:rsidRPr="00205AA8" w:rsidRDefault="00C761CE" w:rsidP="000B6E3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1CE" w:rsidRPr="00205AA8" w:rsidRDefault="00C761CE" w:rsidP="000B6E3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</w:tr>
      <w:tr w:rsidR="00C761CE" w:rsidRPr="00205AA8" w:rsidTr="000B6E33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Машинка на дитячий майданчик Малюк</w:t>
            </w:r>
          </w:p>
          <w:p w:rsidR="00C761CE" w:rsidRPr="00205AA8" w:rsidRDefault="00C761CE" w:rsidP="000B6E3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C761CE" w:rsidRPr="00205AA8" w:rsidTr="000B6E33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 w:rsidRPr="00205AA8">
              <w:rPr>
                <w:sz w:val="28"/>
                <w:szCs w:val="28"/>
              </w:rPr>
              <w:t>3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 w:rsidRPr="0063385B">
              <w:rPr>
                <w:sz w:val="28"/>
                <w:szCs w:val="28"/>
              </w:rPr>
              <w:t xml:space="preserve">Безпечне </w:t>
            </w:r>
            <w:r>
              <w:rPr>
                <w:sz w:val="28"/>
                <w:szCs w:val="28"/>
              </w:rPr>
              <w:t xml:space="preserve"> штучне трав’яне  </w:t>
            </w:r>
            <w:r w:rsidRPr="0063385B">
              <w:rPr>
                <w:sz w:val="28"/>
                <w:szCs w:val="28"/>
              </w:rPr>
              <w:t>покриття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05AA8">
              <w:rPr>
                <w:sz w:val="28"/>
                <w:szCs w:val="28"/>
              </w:rPr>
              <w:t xml:space="preserve">0 </w:t>
            </w:r>
            <w:proofErr w:type="spellStart"/>
            <w:r w:rsidRPr="00205AA8">
              <w:rPr>
                <w:sz w:val="28"/>
                <w:szCs w:val="28"/>
              </w:rPr>
              <w:t>м.кв</w:t>
            </w:r>
            <w:proofErr w:type="spellEnd"/>
            <w:r w:rsidRPr="00205AA8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29400</w:t>
            </w:r>
          </w:p>
        </w:tc>
      </w:tr>
      <w:tr w:rsidR="00C761CE" w:rsidRPr="00205AA8" w:rsidTr="000B6E33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 w:rsidRPr="00205AA8">
              <w:rPr>
                <w:sz w:val="28"/>
                <w:szCs w:val="28"/>
              </w:rPr>
              <w:t>Резерв 20%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1CE" w:rsidRPr="00205AA8" w:rsidRDefault="00C761CE" w:rsidP="000B6E3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32880</w:t>
            </w:r>
          </w:p>
        </w:tc>
      </w:tr>
      <w:tr w:rsidR="00C761CE" w:rsidRPr="00205AA8" w:rsidTr="000B6E33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1CE" w:rsidRPr="00205AA8" w:rsidRDefault="00C761CE" w:rsidP="000B6E33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761CE" w:rsidRPr="00205AA8" w:rsidRDefault="00C761CE" w:rsidP="000B6E33">
            <w:pPr>
              <w:suppressAutoHyphens w:val="0"/>
              <w:jc w:val="right"/>
              <w:rPr>
                <w:rFonts w:eastAsia="Helvetica"/>
                <w:b/>
                <w:bCs/>
                <w:sz w:val="28"/>
                <w:szCs w:val="28"/>
                <w:lang w:eastAsia="ru-RU"/>
              </w:rPr>
            </w:pPr>
            <w:r w:rsidRPr="00205AA8">
              <w:rPr>
                <w:rFonts w:eastAsia="Helvetica"/>
                <w:b/>
                <w:bCs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61CE" w:rsidRPr="00205AA8" w:rsidRDefault="00C761CE" w:rsidP="000B6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197280</w:t>
            </w:r>
          </w:p>
        </w:tc>
      </w:tr>
    </w:tbl>
    <w:p w:rsidR="00C761CE" w:rsidRPr="00205AA8" w:rsidRDefault="00C761CE" w:rsidP="00C761CE">
      <w:pPr>
        <w:tabs>
          <w:tab w:val="left" w:pos="9638"/>
        </w:tabs>
        <w:suppressAutoHyphens w:val="0"/>
        <w:ind w:right="-1"/>
        <w:rPr>
          <w:rFonts w:eastAsia="Arial Unicode MS"/>
          <w:sz w:val="28"/>
          <w:szCs w:val="28"/>
          <w:highlight w:val="yellow"/>
          <w:lang w:eastAsia="ru-RU"/>
        </w:rPr>
      </w:pPr>
    </w:p>
    <w:p w:rsidR="00C761CE" w:rsidRPr="00205AA8" w:rsidRDefault="00C761CE" w:rsidP="00C761CE">
      <w:pPr>
        <w:tabs>
          <w:tab w:val="left" w:pos="9638"/>
        </w:tabs>
        <w:suppressAutoHyphens w:val="0"/>
        <w:ind w:right="-1"/>
        <w:jc w:val="both"/>
        <w:rPr>
          <w:rFonts w:eastAsia="Arial Unicode MS"/>
          <w:lang w:eastAsia="ru-RU"/>
        </w:rPr>
      </w:pPr>
      <w:r w:rsidRPr="00205AA8">
        <w:rPr>
          <w:rFonts w:eastAsia="Arial Unicode MS"/>
          <w:lang w:eastAsia="ru-RU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205AA8">
        <w:rPr>
          <w:rFonts w:eastAsia="Arial Unicode MS"/>
          <w:lang w:eastAsia="ru-RU"/>
        </w:rPr>
        <w:t>передпроектні</w:t>
      </w:r>
      <w:proofErr w:type="spellEnd"/>
      <w:r w:rsidRPr="00205AA8">
        <w:rPr>
          <w:rFonts w:eastAsia="Arial Unicode MS"/>
          <w:lang w:eastAsia="ru-RU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B17EFC" w:rsidRDefault="00B17EFC"/>
    <w:sectPr w:rsidR="00B17E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E7"/>
    <w:rsid w:val="009A6D67"/>
    <w:rsid w:val="00B17EFC"/>
    <w:rsid w:val="00C761CE"/>
    <w:rsid w:val="00D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9A6D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9A6D6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9A6D6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D67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D67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D67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6D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6D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A6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6D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6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9A6D67"/>
    <w:rPr>
      <w:b/>
      <w:bCs/>
    </w:rPr>
  </w:style>
  <w:style w:type="paragraph" w:styleId="a4">
    <w:name w:val="No Spacing"/>
    <w:uiPriority w:val="1"/>
    <w:qFormat/>
    <w:rsid w:val="009A6D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6D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9A6D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9A6D6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9A6D6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D67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D67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D67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6D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6D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A6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6D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6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9A6D67"/>
    <w:rPr>
      <w:b/>
      <w:bCs/>
    </w:rPr>
  </w:style>
  <w:style w:type="paragraph" w:styleId="a4">
    <w:name w:val="No Spacing"/>
    <w:uiPriority w:val="1"/>
    <w:qFormat/>
    <w:rsid w:val="009A6D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6D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0</DocSecurity>
  <Lines>1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2020-03-05T10:42:00Z</dcterms:created>
  <dcterms:modified xsi:type="dcterms:W3CDTF">2020-03-05T10:43:00Z</dcterms:modified>
</cp:coreProperties>
</file>