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29" w:rsidRPr="00B27762" w:rsidRDefault="00C54A29" w:rsidP="007E7795">
      <w:pPr>
        <w:ind w:left="0"/>
        <w:rPr>
          <w:lang w:val="uk-UA"/>
        </w:rPr>
      </w:pPr>
    </w:p>
    <w:p w:rsidR="00B27762" w:rsidRDefault="00C54A29" w:rsidP="00B27762">
      <w:pPr>
        <w:ind w:left="0"/>
        <w:jc w:val="right"/>
        <w:rPr>
          <w:i/>
          <w:lang w:val="uk-UA"/>
        </w:rPr>
      </w:pPr>
      <w:r w:rsidRPr="00B27762">
        <w:rPr>
          <w:i/>
          <w:lang w:val="uk-UA"/>
        </w:rPr>
        <w:t>«</w:t>
      </w:r>
      <w:r w:rsidRPr="00B27762">
        <w:rPr>
          <w:i/>
          <w:spacing w:val="11"/>
          <w:szCs w:val="24"/>
          <w:shd w:val="clear" w:color="auto" w:fill="FFFFFF"/>
          <w:lang w:val="uk-UA"/>
        </w:rPr>
        <w:t>Здоров’я населення є одним з основних факторів національної безпеки та благополуччя держави, а стан індивідуального і громадського здоров’я - запорукою гармонійних відносин у суспільстві.</w:t>
      </w:r>
      <w:r w:rsidRPr="00B27762">
        <w:rPr>
          <w:i/>
          <w:lang w:val="uk-UA"/>
        </w:rPr>
        <w:t>»</w:t>
      </w:r>
      <w:r w:rsidR="00B27762">
        <w:rPr>
          <w:i/>
          <w:lang w:val="uk-UA"/>
        </w:rPr>
        <w:t xml:space="preserve"> </w:t>
      </w:r>
    </w:p>
    <w:p w:rsidR="00B27762" w:rsidRDefault="00B27762" w:rsidP="00B27762">
      <w:pPr>
        <w:ind w:left="0"/>
        <w:jc w:val="right"/>
        <w:rPr>
          <w:bCs/>
          <w:color w:val="000000"/>
          <w:szCs w:val="24"/>
          <w:shd w:val="clear" w:color="auto" w:fill="FFFFFF"/>
          <w:lang w:val="uk-UA"/>
        </w:rPr>
      </w:pPr>
      <w:r w:rsidRPr="00B27762">
        <w:rPr>
          <w:szCs w:val="24"/>
          <w:lang w:val="uk-UA"/>
        </w:rPr>
        <w:t xml:space="preserve">Розпорядження Кабінету Міністрів </w:t>
      </w:r>
      <w:r w:rsidRPr="00B27762">
        <w:rPr>
          <w:rStyle w:val="rvts9"/>
          <w:bCs/>
          <w:color w:val="000000"/>
          <w:szCs w:val="24"/>
          <w:shd w:val="clear" w:color="auto" w:fill="FFFFFF"/>
          <w:lang w:val="uk-UA"/>
        </w:rPr>
        <w:t>від 30 листопада 2016 р. № 1002-р</w:t>
      </w:r>
      <w:r>
        <w:rPr>
          <w:color w:val="000000"/>
          <w:szCs w:val="24"/>
          <w:lang w:val="uk-UA"/>
        </w:rPr>
        <w:t xml:space="preserve"> </w:t>
      </w:r>
      <w:r w:rsidRPr="00B27762">
        <w:rPr>
          <w:rStyle w:val="rvts9"/>
          <w:bCs/>
          <w:color w:val="000000"/>
          <w:szCs w:val="24"/>
          <w:shd w:val="clear" w:color="auto" w:fill="FFFFFF"/>
          <w:lang w:val="uk-UA"/>
        </w:rPr>
        <w:t>Київ «</w:t>
      </w:r>
      <w:r w:rsidRPr="00B27762">
        <w:rPr>
          <w:bCs/>
          <w:color w:val="000000"/>
          <w:szCs w:val="24"/>
          <w:shd w:val="clear" w:color="auto" w:fill="FFFFFF"/>
          <w:lang w:val="uk-UA"/>
        </w:rPr>
        <w:t>Про схвалення Концепції розвитку системи громадського здоров’я»</w:t>
      </w:r>
    </w:p>
    <w:p w:rsidR="00B27762" w:rsidRDefault="00B27762" w:rsidP="00B27762">
      <w:pPr>
        <w:ind w:left="0"/>
        <w:jc w:val="right"/>
        <w:rPr>
          <w:bCs/>
          <w:color w:val="000000"/>
          <w:szCs w:val="24"/>
          <w:shd w:val="clear" w:color="auto" w:fill="FFFFFF"/>
          <w:lang w:val="uk-UA"/>
        </w:rPr>
      </w:pPr>
    </w:p>
    <w:p w:rsidR="00B27762" w:rsidRPr="00AB3814" w:rsidRDefault="00515A19" w:rsidP="00BE6C2C">
      <w:pPr>
        <w:ind w:left="0"/>
        <w:jc w:val="center"/>
        <w:rPr>
          <w:b/>
          <w:lang w:val="uk-UA"/>
        </w:rPr>
      </w:pPr>
      <w:r w:rsidRPr="00AB3814">
        <w:rPr>
          <w:b/>
          <w:lang w:val="uk-UA"/>
        </w:rPr>
        <w:t>Громадський проект «Стон-</w:t>
      </w:r>
      <w:r w:rsidR="00B27762" w:rsidRPr="00AB3814">
        <w:rPr>
          <w:b/>
          <w:lang w:val="uk-UA"/>
        </w:rPr>
        <w:t>Коронавірус!»</w:t>
      </w:r>
    </w:p>
    <w:p w:rsidR="006E56D8" w:rsidRPr="00B27762" w:rsidRDefault="002F2361" w:rsidP="00E47420">
      <w:pPr>
        <w:ind w:left="0"/>
        <w:rPr>
          <w:szCs w:val="24"/>
          <w:lang w:val="uk-UA"/>
        </w:rPr>
      </w:pPr>
      <w:r>
        <w:rPr>
          <w:szCs w:val="24"/>
          <w:lang w:val="uk-UA"/>
        </w:rPr>
        <w:t xml:space="preserve"> </w:t>
      </w:r>
      <w:r w:rsidR="006E56D8" w:rsidRPr="00B27762">
        <w:rPr>
          <w:szCs w:val="24"/>
          <w:lang w:val="uk-UA"/>
        </w:rPr>
        <w:t>Коронавіруси – це велика родина респіраторних вірусів, що можуть спричиняти захворювання: від звичайної застуди до тяжкого гострого респіраторного синдрому.</w:t>
      </w:r>
    </w:p>
    <w:p w:rsidR="006E56D8" w:rsidRPr="00E47420" w:rsidRDefault="002F2361" w:rsidP="00E47420">
      <w:pPr>
        <w:ind w:left="0"/>
        <w:rPr>
          <w:rStyle w:val="a3"/>
          <w:rFonts w:cs="Courier New"/>
          <w:i w:val="0"/>
          <w:iCs w:val="0"/>
          <w:color w:val="5A5858"/>
          <w:spacing w:val="12"/>
          <w:szCs w:val="24"/>
          <w:lang w:val="uk-UA"/>
        </w:rPr>
      </w:pPr>
      <w:r>
        <w:rPr>
          <w:szCs w:val="24"/>
          <w:lang w:val="uk-UA"/>
        </w:rPr>
        <w:t xml:space="preserve"> </w:t>
      </w:r>
      <w:r w:rsidR="006E56D8" w:rsidRPr="00E47420">
        <w:rPr>
          <w:szCs w:val="24"/>
          <w:lang w:val="uk-UA"/>
        </w:rPr>
        <w:t>Новий коронавірус - це передусім зоонозна інфекція. Тобто вона може передаватися від тварини до людини. Зазвичай, такі віруси не несуть загрози для людей. Проте коронавіруси можуть швидко мутувати та ставати небезпечними.</w:t>
      </w:r>
    </w:p>
    <w:p w:rsidR="006E56D8" w:rsidRPr="00E47420" w:rsidRDefault="002F2361" w:rsidP="00E47420">
      <w:pPr>
        <w:ind w:left="0"/>
        <w:rPr>
          <w:iCs/>
          <w:spacing w:val="11"/>
          <w:szCs w:val="24"/>
          <w:bdr w:val="none" w:sz="0" w:space="0" w:color="auto" w:frame="1"/>
          <w:shd w:val="clear" w:color="auto" w:fill="FFFFFF"/>
          <w:lang w:val="uk-UA"/>
        </w:rPr>
      </w:pPr>
      <w:r>
        <w:rPr>
          <w:lang w:val="uk-UA"/>
        </w:rPr>
        <w:t xml:space="preserve"> </w:t>
      </w:r>
      <w:r w:rsidR="006E56D8" w:rsidRPr="00E47420">
        <w:rPr>
          <w:lang w:val="uk-UA"/>
        </w:rPr>
        <w:t xml:space="preserve">Поява і поширення </w:t>
      </w:r>
      <w:proofErr w:type="spellStart"/>
      <w:r w:rsidR="006E56D8" w:rsidRPr="00E47420">
        <w:rPr>
          <w:lang w:val="uk-UA"/>
        </w:rPr>
        <w:t>уханського</w:t>
      </w:r>
      <w:proofErr w:type="spellEnd"/>
      <w:r w:rsidR="006E56D8" w:rsidRPr="00E47420">
        <w:rPr>
          <w:lang w:val="uk-UA"/>
        </w:rPr>
        <w:t xml:space="preserve"> вірусу с</w:t>
      </w:r>
      <w:r w:rsidR="008464E6" w:rsidRPr="00E47420">
        <w:rPr>
          <w:lang w:val="uk-UA"/>
        </w:rPr>
        <w:t xml:space="preserve">тало топ-темою останніх тижнів. </w:t>
      </w:r>
      <w:r w:rsidR="006E56D8" w:rsidRPr="00E47420">
        <w:rPr>
          <w:lang w:val="uk-UA"/>
        </w:rPr>
        <w:t>Хоча вірус ще не до кінця вивчений, але на сьогодні відомо, що люди похилого</w:t>
      </w:r>
      <w:r w:rsidR="006E56D8" w:rsidRPr="00E47420">
        <w:rPr>
          <w:spacing w:val="11"/>
          <w:szCs w:val="24"/>
          <w:shd w:val="clear" w:color="auto" w:fill="FFFFFF"/>
          <w:lang w:val="uk-UA"/>
        </w:rPr>
        <w:t xml:space="preserve"> віку із хронічними захворюваннями більш схильні до ризику розвитку важких захворювань.</w:t>
      </w:r>
      <w:r w:rsidR="008464E6" w:rsidRPr="00E47420">
        <w:rPr>
          <w:spacing w:val="11"/>
          <w:szCs w:val="24"/>
          <w:shd w:val="clear" w:color="auto" w:fill="FFFFFF"/>
          <w:lang w:val="uk-UA"/>
        </w:rPr>
        <w:t xml:space="preserve"> За кількістю летальних випадків коронавірус випереджає грип.</w:t>
      </w:r>
    </w:p>
    <w:p w:rsidR="00054761" w:rsidRPr="00E47420" w:rsidRDefault="002F2361" w:rsidP="00E47420">
      <w:pPr>
        <w:ind w:left="0"/>
        <w:rPr>
          <w:spacing w:val="11"/>
          <w:szCs w:val="24"/>
          <w:shd w:val="clear" w:color="auto" w:fill="FFFFFF"/>
          <w:lang w:val="uk-UA"/>
        </w:rPr>
      </w:pPr>
      <w:r>
        <w:rPr>
          <w:spacing w:val="11"/>
          <w:szCs w:val="24"/>
          <w:shd w:val="clear" w:color="auto" w:fill="FFFFFF"/>
          <w:lang w:val="uk-UA"/>
        </w:rPr>
        <w:t xml:space="preserve"> </w:t>
      </w:r>
      <w:r w:rsidR="006E56D8" w:rsidRPr="00E47420">
        <w:rPr>
          <w:spacing w:val="11"/>
          <w:szCs w:val="24"/>
          <w:shd w:val="clear" w:color="auto" w:fill="FFFFFF"/>
          <w:lang w:val="uk-UA"/>
        </w:rPr>
        <w:t>За попередньою інформацією вірус може виживати на поверхнях лише протягом декількох годин. Прості дезінфікуючі засоби можуть вбити вірус, унеможливлюючи зараження людей.</w:t>
      </w:r>
    </w:p>
    <w:p w:rsidR="00A44C08" w:rsidRDefault="002F2361" w:rsidP="00E47420">
      <w:pPr>
        <w:ind w:left="0"/>
        <w:rPr>
          <w:shd w:val="clear" w:color="auto" w:fill="FFFFFF"/>
          <w:lang w:val="uk-UA"/>
        </w:rPr>
      </w:pPr>
      <w:r>
        <w:rPr>
          <w:shd w:val="clear" w:color="auto" w:fill="FFFFFF"/>
          <w:lang w:val="uk-UA"/>
        </w:rPr>
        <w:t xml:space="preserve"> </w:t>
      </w:r>
      <w:r w:rsidR="00A44C08">
        <w:rPr>
          <w:shd w:val="clear" w:color="auto" w:fill="FFFFFF"/>
          <w:lang w:val="uk-UA"/>
        </w:rPr>
        <w:t>П</w:t>
      </w:r>
      <w:r w:rsidR="00A44C08" w:rsidRPr="00CE3CA6">
        <w:rPr>
          <w:shd w:val="clear" w:color="auto" w:fill="FFFFFF"/>
          <w:lang w:val="uk-UA"/>
        </w:rPr>
        <w:t>раво на здоров’я та охорону здоров’я як одне з базових прав людини незалежно від її раси, кольору шкіри, політичних, релігійних та інших переконань, статі, віку, сексуальної орієнтації, гендерної ідентичності, етнічного та соціального походження, майнового стану, місця проживання, мовних або інших ознак, в тому числі стану здоров’я. Суспільство може досягти свого розвитку за умови, що його члени залишатимуться здоровими. Здоров’я населення є одним з основних факторів національної безпеки та благополуччя держави, а стан індивідуального і громадського здоров’я - запорукою гармонійних відносин у суспільстві</w:t>
      </w:r>
      <w:r w:rsidR="00A44C08">
        <w:rPr>
          <w:shd w:val="clear" w:color="auto" w:fill="FFFFFF"/>
          <w:lang w:val="uk-UA"/>
        </w:rPr>
        <w:t>.</w:t>
      </w:r>
    </w:p>
    <w:p w:rsidR="00CE3CA6" w:rsidRDefault="002F2361" w:rsidP="00E47420">
      <w:pPr>
        <w:ind w:left="0"/>
        <w:rPr>
          <w:shd w:val="clear" w:color="auto" w:fill="FFFFFF"/>
          <w:lang w:val="uk-UA"/>
        </w:rPr>
      </w:pPr>
      <w:r>
        <w:rPr>
          <w:shd w:val="clear" w:color="auto" w:fill="FFFFFF"/>
          <w:lang w:val="uk-UA"/>
        </w:rPr>
        <w:t xml:space="preserve"> </w:t>
      </w:r>
      <w:r w:rsidR="00E32A3A">
        <w:rPr>
          <w:shd w:val="clear" w:color="auto" w:fill="FFFFFF"/>
          <w:lang w:val="uk-UA"/>
        </w:rPr>
        <w:t xml:space="preserve">Цей проект повинен показати приклад усій </w:t>
      </w:r>
      <w:r w:rsidR="00054761">
        <w:rPr>
          <w:shd w:val="clear" w:color="auto" w:fill="FFFFFF"/>
          <w:lang w:val="uk-UA"/>
        </w:rPr>
        <w:t>країні, як громадськість та міськ</w:t>
      </w:r>
      <w:r w:rsidR="00E32A3A">
        <w:rPr>
          <w:shd w:val="clear" w:color="auto" w:fill="FFFFFF"/>
          <w:lang w:val="uk-UA"/>
        </w:rPr>
        <w:t xml:space="preserve">а влада опікується киянами та спільними зусиллями </w:t>
      </w:r>
      <w:r w:rsidR="00E32A3A" w:rsidRPr="004B2B99">
        <w:rPr>
          <w:shd w:val="clear" w:color="auto" w:fill="FFFFFF"/>
          <w:lang w:val="uk-UA"/>
        </w:rPr>
        <w:t xml:space="preserve">протистоїть </w:t>
      </w:r>
      <w:r w:rsidR="00D84EBD">
        <w:rPr>
          <w:shd w:val="clear" w:color="auto" w:fill="FFFFFF"/>
          <w:lang w:val="uk-UA"/>
        </w:rPr>
        <w:t>поширенню жахливої хвороби. Від цього залежить майбутнє держави, а майбутнє України - це наші діти.</w:t>
      </w:r>
    </w:p>
    <w:p w:rsidR="00F4123A" w:rsidRPr="00F4123A" w:rsidRDefault="002F2361" w:rsidP="00F4123A">
      <w:pPr>
        <w:spacing w:before="0" w:line="276" w:lineRule="auto"/>
        <w:ind w:left="0"/>
        <w:rPr>
          <w:rFonts w:cs="Courier New"/>
          <w:szCs w:val="24"/>
          <w:lang w:val="uk-UA"/>
        </w:rPr>
      </w:pPr>
      <w:r>
        <w:rPr>
          <w:rFonts w:cs="Courier New"/>
          <w:szCs w:val="24"/>
          <w:lang w:val="uk-UA"/>
        </w:rPr>
        <w:t xml:space="preserve"> </w:t>
      </w:r>
      <w:r w:rsidR="000E67D1">
        <w:rPr>
          <w:rFonts w:cs="Courier New"/>
          <w:szCs w:val="24"/>
          <w:lang w:val="uk-UA"/>
        </w:rPr>
        <w:t>Згідно резуль</w:t>
      </w:r>
      <w:r w:rsidR="00D329E7">
        <w:rPr>
          <w:rFonts w:cs="Courier New"/>
          <w:szCs w:val="24"/>
          <w:lang w:val="uk-UA"/>
        </w:rPr>
        <w:t>та</w:t>
      </w:r>
      <w:r w:rsidR="000E67D1">
        <w:rPr>
          <w:rFonts w:cs="Courier New"/>
          <w:szCs w:val="24"/>
          <w:lang w:val="uk-UA"/>
        </w:rPr>
        <w:t>тів</w:t>
      </w:r>
      <w:r w:rsidR="00F4123A" w:rsidRPr="008710E5">
        <w:rPr>
          <w:rFonts w:cs="Courier New"/>
          <w:szCs w:val="24"/>
          <w:lang w:val="uk-UA"/>
        </w:rPr>
        <w:t xml:space="preserve"> нашого опитування</w:t>
      </w:r>
      <w:r w:rsidR="002D1911">
        <w:rPr>
          <w:rFonts w:cs="Courier New"/>
          <w:szCs w:val="24"/>
          <w:lang w:val="uk-UA"/>
        </w:rPr>
        <w:t>,</w:t>
      </w:r>
      <w:r w:rsidR="00F4123A" w:rsidRPr="008710E5">
        <w:rPr>
          <w:rFonts w:cs="Courier New"/>
          <w:szCs w:val="24"/>
          <w:lang w:val="uk-UA"/>
        </w:rPr>
        <w:t xml:space="preserve"> держава </w:t>
      </w:r>
      <w:r w:rsidR="00F4123A" w:rsidRPr="008710E5">
        <w:rPr>
          <w:rFonts w:cs="Courier New"/>
          <w:b/>
          <w:szCs w:val="24"/>
          <w:lang w:val="uk-UA"/>
        </w:rPr>
        <w:t>частково</w:t>
      </w:r>
      <w:r w:rsidR="00F4123A" w:rsidRPr="008710E5">
        <w:rPr>
          <w:rFonts w:cs="Courier New"/>
          <w:szCs w:val="24"/>
          <w:lang w:val="uk-UA"/>
        </w:rPr>
        <w:t xml:space="preserve"> забезпечила </w:t>
      </w:r>
      <w:r w:rsidR="00F4123A" w:rsidRPr="008710E5">
        <w:rPr>
          <w:rFonts w:cs="Courier New"/>
          <w:bCs/>
          <w:color w:val="222222"/>
          <w:szCs w:val="24"/>
          <w:shd w:val="clear" w:color="auto" w:fill="FFFFFF"/>
          <w:lang w:val="uk-UA"/>
        </w:rPr>
        <w:t xml:space="preserve">заклади загальної середньої освіти та </w:t>
      </w:r>
      <w:r w:rsidR="00F4123A" w:rsidRPr="008710E5">
        <w:rPr>
          <w:rFonts w:cs="Courier New"/>
          <w:szCs w:val="24"/>
          <w:lang w:val="uk-UA"/>
        </w:rPr>
        <w:t xml:space="preserve">навчальні заклади для дітей дошкільного віку </w:t>
      </w:r>
      <w:r w:rsidR="00F4123A" w:rsidRPr="008710E5">
        <w:rPr>
          <w:rFonts w:cs="Courier New"/>
          <w:color w:val="3C3C3C"/>
          <w:szCs w:val="24"/>
          <w:shd w:val="clear" w:color="auto" w:fill="FFFFFF"/>
          <w:lang w:val="uk-UA"/>
        </w:rPr>
        <w:t xml:space="preserve">звичайними масками з типом захисту </w:t>
      </w:r>
      <w:r w:rsidR="00F4123A" w:rsidRPr="008710E5">
        <w:rPr>
          <w:rFonts w:cs="Courier New"/>
          <w:color w:val="3C3C3C"/>
          <w:szCs w:val="24"/>
          <w:shd w:val="clear" w:color="auto" w:fill="FFFFFF"/>
        </w:rPr>
        <w:t>FFP</w:t>
      </w:r>
      <w:r w:rsidR="00F4123A" w:rsidRPr="008710E5">
        <w:rPr>
          <w:rFonts w:cs="Courier New"/>
          <w:color w:val="3C3C3C"/>
          <w:szCs w:val="24"/>
          <w:shd w:val="clear" w:color="auto" w:fill="FFFFFF"/>
          <w:lang w:val="uk-UA"/>
        </w:rPr>
        <w:t>1, які взагалі не здатні захистити людину від крихітних часток вірусу.</w:t>
      </w:r>
    </w:p>
    <w:p w:rsidR="00614F81" w:rsidRPr="00364110" w:rsidRDefault="00AA358A" w:rsidP="00E47420">
      <w:pPr>
        <w:ind w:left="0"/>
        <w:rPr>
          <w:rFonts w:cs="Courier New"/>
          <w:szCs w:val="24"/>
          <w:shd w:val="clear" w:color="auto" w:fill="FFFFFF"/>
          <w:lang w:val="uk-UA"/>
        </w:rPr>
      </w:pPr>
      <w:r w:rsidRPr="00B666CA">
        <w:rPr>
          <w:b/>
          <w:shd w:val="clear" w:color="auto" w:fill="FFFFFF"/>
          <w:lang w:val="uk-UA"/>
        </w:rPr>
        <w:lastRenderedPageBreak/>
        <w:t>Закупівля</w:t>
      </w:r>
      <w:r w:rsidR="000C499F" w:rsidRPr="00B666CA">
        <w:rPr>
          <w:b/>
          <w:shd w:val="clear" w:color="auto" w:fill="FFFFFF"/>
          <w:lang w:val="uk-UA"/>
        </w:rPr>
        <w:t xml:space="preserve"> та доставка</w:t>
      </w:r>
      <w:r>
        <w:rPr>
          <w:shd w:val="clear" w:color="auto" w:fill="FFFFFF"/>
          <w:lang w:val="uk-UA"/>
        </w:rPr>
        <w:t xml:space="preserve"> </w:t>
      </w:r>
      <w:r w:rsidR="00614F81">
        <w:rPr>
          <w:shd w:val="clear" w:color="auto" w:fill="FFFFFF"/>
          <w:lang w:val="uk-UA"/>
        </w:rPr>
        <w:t>багаторазових</w:t>
      </w:r>
      <w:r>
        <w:rPr>
          <w:shd w:val="clear" w:color="auto" w:fill="FFFFFF"/>
          <w:lang w:val="uk-UA"/>
        </w:rPr>
        <w:t xml:space="preserve"> масок(противірусних респі</w:t>
      </w:r>
      <w:r w:rsidRPr="00AA358A">
        <w:rPr>
          <w:shd w:val="clear" w:color="auto" w:fill="FFFFFF"/>
          <w:lang w:val="uk-UA"/>
        </w:rPr>
        <w:t>ратор</w:t>
      </w:r>
      <w:r>
        <w:rPr>
          <w:shd w:val="clear" w:color="auto" w:fill="FFFFFF"/>
          <w:lang w:val="uk-UA"/>
        </w:rPr>
        <w:t>ів)</w:t>
      </w:r>
      <w:r w:rsidR="00614F81">
        <w:rPr>
          <w:shd w:val="clear" w:color="auto" w:fill="FFFFFF"/>
          <w:lang w:val="uk-UA"/>
        </w:rPr>
        <w:t xml:space="preserve"> для дітей </w:t>
      </w:r>
      <w:r w:rsidR="00834157">
        <w:rPr>
          <w:shd w:val="clear" w:color="auto" w:fill="FFFFFF"/>
          <w:lang w:val="uk-UA"/>
        </w:rPr>
        <w:t>і</w:t>
      </w:r>
      <w:r w:rsidR="00614F81">
        <w:rPr>
          <w:shd w:val="clear" w:color="auto" w:fill="FFFFFF"/>
          <w:lang w:val="uk-UA"/>
        </w:rPr>
        <w:t xml:space="preserve"> персоналу</w:t>
      </w:r>
      <w:r w:rsidR="00834157">
        <w:rPr>
          <w:shd w:val="clear" w:color="auto" w:fill="FFFFFF"/>
          <w:lang w:val="uk-UA"/>
        </w:rPr>
        <w:t xml:space="preserve"> </w:t>
      </w:r>
      <w:r w:rsidR="00614F81">
        <w:rPr>
          <w:rFonts w:cs="Courier New"/>
          <w:bCs/>
          <w:color w:val="222222"/>
          <w:szCs w:val="24"/>
          <w:shd w:val="clear" w:color="auto" w:fill="FFFFFF"/>
          <w:lang w:val="uk-UA"/>
        </w:rPr>
        <w:t>закладів загальної середньої освіти</w:t>
      </w:r>
      <w:r w:rsidR="00834157">
        <w:rPr>
          <w:rFonts w:cs="Courier New"/>
          <w:bCs/>
          <w:color w:val="222222"/>
          <w:szCs w:val="24"/>
          <w:shd w:val="clear" w:color="auto" w:fill="FFFFFF"/>
          <w:lang w:val="uk-UA"/>
        </w:rPr>
        <w:t xml:space="preserve"> та</w:t>
      </w:r>
      <w:r w:rsidR="00614F81" w:rsidRPr="00614F81">
        <w:rPr>
          <w:rFonts w:cs="Courier New"/>
          <w:bCs/>
          <w:color w:val="222222"/>
          <w:szCs w:val="24"/>
          <w:shd w:val="clear" w:color="auto" w:fill="FFFFFF"/>
          <w:lang w:val="uk-UA"/>
        </w:rPr>
        <w:t xml:space="preserve"> </w:t>
      </w:r>
      <w:r w:rsidR="00614F81" w:rsidRPr="00614F81">
        <w:rPr>
          <w:lang w:val="uk-UA"/>
        </w:rPr>
        <w:t>навчальних закладів для дітей дошкільного віку</w:t>
      </w:r>
      <w:r w:rsidR="00614F81">
        <w:rPr>
          <w:lang w:val="uk-UA"/>
        </w:rPr>
        <w:t xml:space="preserve">. </w:t>
      </w:r>
      <w:r w:rsidR="00834157">
        <w:rPr>
          <w:lang w:val="uk-UA"/>
        </w:rPr>
        <w:t xml:space="preserve">Також, </w:t>
      </w:r>
      <w:r w:rsidR="00834157">
        <w:rPr>
          <w:shd w:val="clear" w:color="auto" w:fill="FFFFFF"/>
          <w:lang w:val="uk-UA"/>
        </w:rPr>
        <w:t>доведення до них інформації за допомогою поліграфічної продукції(буклетів) щодо ризиків захворювання.</w:t>
      </w:r>
      <w:r w:rsidR="002E5FB5">
        <w:rPr>
          <w:shd w:val="clear" w:color="auto" w:fill="FFFFFF"/>
          <w:lang w:val="uk-UA"/>
        </w:rPr>
        <w:t xml:space="preserve"> </w:t>
      </w:r>
      <w:r w:rsidR="007F388A">
        <w:rPr>
          <w:shd w:val="clear" w:color="auto" w:fill="FFFFFF"/>
          <w:lang w:val="uk-UA"/>
        </w:rPr>
        <w:t xml:space="preserve">Завдяки волонтерам та сумлінній праці можна </w:t>
      </w:r>
      <w:r w:rsidR="004F29AE">
        <w:rPr>
          <w:shd w:val="clear" w:color="auto" w:fill="FFFFFF"/>
          <w:lang w:val="uk-UA"/>
        </w:rPr>
        <w:t>пришвидшити організацію доставки засобів захисту дітям</w:t>
      </w:r>
      <w:r w:rsidR="008D3828">
        <w:rPr>
          <w:shd w:val="clear" w:color="auto" w:fill="FFFFFF"/>
          <w:lang w:val="uk-UA"/>
        </w:rPr>
        <w:t xml:space="preserve">, а саме, </w:t>
      </w:r>
      <w:r w:rsidR="00364110">
        <w:rPr>
          <w:shd w:val="clear" w:color="auto" w:fill="FFFFFF"/>
          <w:lang w:val="uk-UA"/>
        </w:rPr>
        <w:t xml:space="preserve">перевірені фільтрувальні </w:t>
      </w:r>
      <w:r w:rsidR="008D3828">
        <w:rPr>
          <w:shd w:val="clear" w:color="auto" w:fill="FFFFFF"/>
          <w:lang w:val="uk-UA"/>
        </w:rPr>
        <w:t>маски 3</w:t>
      </w:r>
      <w:r w:rsidR="008D3828">
        <w:rPr>
          <w:shd w:val="clear" w:color="auto" w:fill="FFFFFF"/>
          <w:lang w:val="en-US"/>
        </w:rPr>
        <w:t>M</w:t>
      </w:r>
      <w:r w:rsidR="008D3828">
        <w:rPr>
          <w:shd w:val="clear" w:color="auto" w:fill="FFFFFF"/>
          <w:lang w:val="uk-UA"/>
        </w:rPr>
        <w:t xml:space="preserve"> </w:t>
      </w:r>
      <w:r w:rsidR="00364110">
        <w:rPr>
          <w:shd w:val="clear" w:color="auto" w:fill="FFFFFF"/>
          <w:lang w:val="uk-UA"/>
        </w:rPr>
        <w:t xml:space="preserve">з типом </w:t>
      </w:r>
      <w:r w:rsidR="00364110" w:rsidRPr="00364110">
        <w:rPr>
          <w:rFonts w:cs="Courier New"/>
          <w:szCs w:val="24"/>
          <w:shd w:val="clear" w:color="auto" w:fill="FFFFFF"/>
          <w:lang w:val="uk-UA"/>
        </w:rPr>
        <w:t xml:space="preserve">захисту </w:t>
      </w:r>
      <w:r w:rsidR="00364110" w:rsidRPr="00364110">
        <w:rPr>
          <w:rFonts w:cs="Courier New"/>
          <w:color w:val="3C3C3C"/>
          <w:szCs w:val="24"/>
          <w:shd w:val="clear" w:color="auto" w:fill="FFFFFF"/>
        </w:rPr>
        <w:t>FFP</w:t>
      </w:r>
      <w:r w:rsidR="00364110" w:rsidRPr="00364110">
        <w:rPr>
          <w:rFonts w:cs="Courier New"/>
          <w:color w:val="3C3C3C"/>
          <w:szCs w:val="24"/>
          <w:shd w:val="clear" w:color="auto" w:fill="FFFFFF"/>
          <w:lang w:val="uk-UA"/>
        </w:rPr>
        <w:t>2</w:t>
      </w:r>
      <w:r w:rsidR="008D3828" w:rsidRPr="00364110">
        <w:rPr>
          <w:rFonts w:cs="Courier New"/>
          <w:szCs w:val="24"/>
          <w:shd w:val="clear" w:color="auto" w:fill="FFFFFF"/>
          <w:lang w:val="uk-UA"/>
        </w:rPr>
        <w:t>.</w:t>
      </w:r>
    </w:p>
    <w:p w:rsidR="004F29AE" w:rsidRPr="00614F81" w:rsidRDefault="004F29AE" w:rsidP="00E47420">
      <w:pPr>
        <w:ind w:left="0"/>
        <w:rPr>
          <w:shd w:val="clear" w:color="auto" w:fill="FFFFFF"/>
          <w:lang w:val="uk-UA"/>
        </w:rPr>
      </w:pPr>
      <w:r>
        <w:rPr>
          <w:noProof/>
          <w:shd w:val="clear" w:color="auto" w:fill="FFFFFF"/>
        </w:rPr>
        <w:drawing>
          <wp:inline distT="0" distB="0" distL="0" distR="0" wp14:anchorId="26305072" wp14:editId="268AF3CA">
            <wp:extent cx="6629400" cy="45577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of-mask-performance-768x528.png"/>
                    <pic:cNvPicPr/>
                  </pic:nvPicPr>
                  <pic:blipFill>
                    <a:blip r:embed="rId9">
                      <a:extLst>
                        <a:ext uri="{28A0092B-C50C-407E-A947-70E740481C1C}">
                          <a14:useLocalDpi xmlns:a14="http://schemas.microsoft.com/office/drawing/2010/main" val="0"/>
                        </a:ext>
                      </a:extLst>
                    </a:blip>
                    <a:stretch>
                      <a:fillRect/>
                    </a:stretch>
                  </pic:blipFill>
                  <pic:spPr>
                    <a:xfrm>
                      <a:off x="0" y="0"/>
                      <a:ext cx="6629400" cy="4557713"/>
                    </a:xfrm>
                    <a:prstGeom prst="rect">
                      <a:avLst/>
                    </a:prstGeom>
                  </pic:spPr>
                </pic:pic>
              </a:graphicData>
            </a:graphic>
          </wp:inline>
        </w:drawing>
      </w:r>
    </w:p>
    <w:p w:rsidR="00994C70" w:rsidRDefault="00AA4E1C" w:rsidP="00B6364B">
      <w:pPr>
        <w:ind w:left="0"/>
        <w:rPr>
          <w:shd w:val="clear" w:color="auto" w:fill="FFFFFF"/>
          <w:lang w:val="uk-UA"/>
        </w:rPr>
      </w:pPr>
      <w:r>
        <w:rPr>
          <w:b/>
          <w:shd w:val="clear" w:color="auto" w:fill="FFFFFF"/>
          <w:lang w:val="uk-UA"/>
        </w:rPr>
        <w:t>Волонтери</w:t>
      </w:r>
      <w:r w:rsidR="00B6364B" w:rsidRPr="00B6364B">
        <w:rPr>
          <w:b/>
          <w:shd w:val="clear" w:color="auto" w:fill="FFFFFF"/>
          <w:lang w:val="uk-UA"/>
        </w:rPr>
        <w:t xml:space="preserve">. </w:t>
      </w:r>
      <w:r w:rsidR="00B6364B">
        <w:rPr>
          <w:shd w:val="clear" w:color="auto" w:fill="FFFFFF"/>
          <w:lang w:val="uk-UA"/>
        </w:rPr>
        <w:t>Волонтерські групи</w:t>
      </w:r>
      <w:r>
        <w:rPr>
          <w:shd w:val="clear" w:color="auto" w:fill="FFFFFF"/>
          <w:lang w:val="uk-UA"/>
        </w:rPr>
        <w:t>, створені</w:t>
      </w:r>
      <w:r w:rsidR="00B6364B" w:rsidRPr="00B6364B">
        <w:rPr>
          <w:shd w:val="clear" w:color="auto" w:fill="FFFFFF"/>
          <w:lang w:val="uk-UA"/>
        </w:rPr>
        <w:t xml:space="preserve"> </w:t>
      </w:r>
      <w:r w:rsidR="00994C70">
        <w:rPr>
          <w:shd w:val="clear" w:color="auto" w:fill="FFFFFF"/>
          <w:lang w:val="uk-UA"/>
        </w:rPr>
        <w:t>з відповідальних громадян</w:t>
      </w:r>
      <w:r w:rsidR="007E7795">
        <w:rPr>
          <w:shd w:val="clear" w:color="auto" w:fill="FFFFFF"/>
          <w:lang w:val="uk-UA"/>
        </w:rPr>
        <w:t xml:space="preserve">, студентів медичних ВУЗів </w:t>
      </w:r>
      <w:r w:rsidR="00994C70">
        <w:rPr>
          <w:shd w:val="clear" w:color="auto" w:fill="FFFFFF"/>
          <w:lang w:val="uk-UA"/>
        </w:rPr>
        <w:t>та усіх небайдужих,</w:t>
      </w:r>
      <w:r w:rsidR="0075535F">
        <w:rPr>
          <w:shd w:val="clear" w:color="auto" w:fill="FFFFFF"/>
          <w:lang w:val="uk-UA"/>
        </w:rPr>
        <w:t xml:space="preserve"> являтимуть собою</w:t>
      </w:r>
      <w:r w:rsidR="00994C70">
        <w:rPr>
          <w:shd w:val="clear" w:color="auto" w:fill="FFFFFF"/>
          <w:lang w:val="uk-UA"/>
        </w:rPr>
        <w:t xml:space="preserve"> </w:t>
      </w:r>
      <w:r w:rsidR="0075535F">
        <w:rPr>
          <w:shd w:val="clear" w:color="auto" w:fill="FFFFFF"/>
          <w:lang w:val="uk-UA"/>
        </w:rPr>
        <w:t>основу для реалізації більшості задумів проекту.</w:t>
      </w:r>
    </w:p>
    <w:p w:rsidR="0075535F" w:rsidRDefault="0075535F" w:rsidP="00B6364B">
      <w:pPr>
        <w:ind w:left="0"/>
        <w:rPr>
          <w:shd w:val="clear" w:color="auto" w:fill="FFFFFF"/>
          <w:lang w:val="uk-UA"/>
        </w:rPr>
      </w:pPr>
      <w:r>
        <w:rPr>
          <w:shd w:val="clear" w:color="auto" w:fill="FFFFFF"/>
          <w:lang w:val="uk-UA"/>
        </w:rPr>
        <w:t>Діяльність волонтерів:</w:t>
      </w:r>
    </w:p>
    <w:p w:rsidR="0075535F" w:rsidRDefault="0075535F" w:rsidP="00B6364B">
      <w:pPr>
        <w:ind w:left="0"/>
        <w:rPr>
          <w:shd w:val="clear" w:color="auto" w:fill="FFFFFF"/>
          <w:lang w:val="uk-UA"/>
        </w:rPr>
      </w:pPr>
      <w:r>
        <w:rPr>
          <w:shd w:val="clear" w:color="auto" w:fill="FFFFFF"/>
          <w:lang w:val="uk-UA"/>
        </w:rPr>
        <w:t xml:space="preserve">- </w:t>
      </w:r>
      <w:r w:rsidR="00343A70">
        <w:rPr>
          <w:shd w:val="clear" w:color="auto" w:fill="FFFFFF"/>
          <w:lang w:val="uk-UA"/>
        </w:rPr>
        <w:t>завантаження/розвантаження ящиків з масками та поліграфічною продукцією у/з транспорту;</w:t>
      </w:r>
    </w:p>
    <w:p w:rsidR="00994C70" w:rsidRDefault="00343A70" w:rsidP="00B6364B">
      <w:pPr>
        <w:ind w:left="0"/>
        <w:rPr>
          <w:shd w:val="clear" w:color="auto" w:fill="FFFFFF"/>
          <w:lang w:val="uk-UA"/>
        </w:rPr>
      </w:pPr>
      <w:r>
        <w:rPr>
          <w:shd w:val="clear" w:color="auto" w:fill="FFFFFF"/>
          <w:lang w:val="uk-UA"/>
        </w:rPr>
        <w:t>- допомога у роздачі масок та поліграфічної продукції у навчальних закладах.</w:t>
      </w:r>
    </w:p>
    <w:p w:rsidR="00B27762" w:rsidRDefault="00B27762" w:rsidP="00B6364B">
      <w:pPr>
        <w:ind w:left="0"/>
        <w:rPr>
          <w:shd w:val="clear" w:color="auto" w:fill="FFFFFF"/>
          <w:lang w:val="uk-UA"/>
        </w:rPr>
      </w:pPr>
    </w:p>
    <w:p w:rsidR="00F67A8B" w:rsidRDefault="00F67A8B" w:rsidP="00B6364B">
      <w:pPr>
        <w:ind w:left="0"/>
        <w:rPr>
          <w:shd w:val="clear" w:color="auto" w:fill="FFFFFF"/>
          <w:lang w:val="uk-UA"/>
        </w:rPr>
      </w:pPr>
      <w:bookmarkStart w:id="0" w:name="_GoBack"/>
      <w:bookmarkEnd w:id="0"/>
    </w:p>
    <w:p w:rsidR="00BE564B" w:rsidRDefault="00AA4E1C" w:rsidP="00BE564B">
      <w:pPr>
        <w:ind w:left="0"/>
        <w:rPr>
          <w:shd w:val="clear" w:color="auto" w:fill="FFFFFF"/>
          <w:lang w:val="uk-UA"/>
        </w:rPr>
      </w:pPr>
      <w:r w:rsidRPr="00994C70">
        <w:rPr>
          <w:b/>
          <w:shd w:val="clear" w:color="auto" w:fill="FFFFFF"/>
          <w:lang w:val="uk-UA"/>
        </w:rPr>
        <w:t>Інформування населення</w:t>
      </w:r>
      <w:r w:rsidR="00994C70">
        <w:rPr>
          <w:shd w:val="clear" w:color="auto" w:fill="FFFFFF"/>
          <w:lang w:val="uk-UA"/>
        </w:rPr>
        <w:t>. З</w:t>
      </w:r>
      <w:r>
        <w:rPr>
          <w:shd w:val="clear" w:color="auto" w:fill="FFFFFF"/>
          <w:lang w:val="uk-UA"/>
        </w:rPr>
        <w:t xml:space="preserve">а допомогою </w:t>
      </w:r>
      <w:r w:rsidR="00BE564B">
        <w:rPr>
          <w:shd w:val="clear" w:color="auto" w:fill="FFFFFF"/>
          <w:lang w:val="uk-UA"/>
        </w:rPr>
        <w:t>поліграфічної продукції, а саме буклет</w:t>
      </w:r>
      <w:r w:rsidR="0075535F">
        <w:rPr>
          <w:shd w:val="clear" w:color="auto" w:fill="FFFFFF"/>
          <w:lang w:val="uk-UA"/>
        </w:rPr>
        <w:t>ів</w:t>
      </w:r>
      <w:r w:rsidR="00BE564B">
        <w:rPr>
          <w:shd w:val="clear" w:color="auto" w:fill="FFFFFF"/>
          <w:lang w:val="uk-UA"/>
        </w:rPr>
        <w:t>. Буклети будуть з</w:t>
      </w:r>
      <w:r w:rsidR="00994C70">
        <w:rPr>
          <w:shd w:val="clear" w:color="auto" w:fill="FFFFFF"/>
          <w:lang w:val="uk-UA"/>
        </w:rPr>
        <w:t xml:space="preserve"> інформацією про вірус та</w:t>
      </w:r>
      <w:r w:rsidR="00BE564B">
        <w:rPr>
          <w:shd w:val="clear" w:color="auto" w:fill="FFFFFF"/>
          <w:lang w:val="uk-UA"/>
        </w:rPr>
        <w:t xml:space="preserve"> рекомендаціями, щоб зробити людину менш вразливою до захворювання.</w:t>
      </w:r>
    </w:p>
    <w:p w:rsidR="00BE564B" w:rsidRDefault="00BE564B" w:rsidP="00BE564B">
      <w:pPr>
        <w:ind w:left="0"/>
        <w:rPr>
          <w:shd w:val="clear" w:color="auto" w:fill="FFFFFF"/>
          <w:lang w:val="uk-UA"/>
        </w:rPr>
      </w:pPr>
      <w:r>
        <w:rPr>
          <w:shd w:val="clear" w:color="auto" w:fill="FFFFFF"/>
          <w:lang w:val="uk-UA"/>
        </w:rPr>
        <w:lastRenderedPageBreak/>
        <w:t xml:space="preserve">Рекомендації </w:t>
      </w:r>
      <w:r w:rsidR="00994C70" w:rsidRPr="00E32A3A">
        <w:rPr>
          <w:shd w:val="clear" w:color="auto" w:fill="FFFFFF"/>
          <w:lang w:val="uk-UA"/>
        </w:rPr>
        <w:t>для зниження ризику зараження</w:t>
      </w:r>
      <w:r>
        <w:rPr>
          <w:shd w:val="clear" w:color="auto" w:fill="FFFFFF"/>
          <w:lang w:val="uk-UA"/>
        </w:rPr>
        <w:t xml:space="preserve"> вірусом:</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мийте руки;</w:t>
      </w:r>
      <w:r>
        <w:rPr>
          <w:shd w:val="clear" w:color="auto" w:fill="FFFFFF"/>
          <w:lang w:val="uk-UA"/>
        </w:rPr>
        <w:t xml:space="preserve"> </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уникайте близьких контактів з хворими;</w:t>
      </w:r>
      <w:r>
        <w:rPr>
          <w:shd w:val="clear" w:color="auto" w:fill="FFFFFF"/>
          <w:lang w:val="uk-UA"/>
        </w:rPr>
        <w:t xml:space="preserve"> </w:t>
      </w:r>
    </w:p>
    <w:p w:rsidR="00BE564B" w:rsidRDefault="00BE564B" w:rsidP="00BE564B">
      <w:pPr>
        <w:ind w:left="0"/>
        <w:rPr>
          <w:shd w:val="clear" w:color="auto" w:fill="FFFFFF"/>
          <w:lang w:val="uk-UA"/>
        </w:rPr>
      </w:pPr>
      <w:r>
        <w:rPr>
          <w:shd w:val="clear" w:color="auto" w:fill="FFFFFF"/>
          <w:lang w:val="uk-UA"/>
        </w:rPr>
        <w:t xml:space="preserve">- користуйтеся масками; </w:t>
      </w:r>
    </w:p>
    <w:p w:rsidR="00994C70" w:rsidRDefault="00994C70" w:rsidP="00BE564B">
      <w:pPr>
        <w:ind w:left="0"/>
        <w:rPr>
          <w:shd w:val="clear" w:color="auto" w:fill="FFFFFF"/>
          <w:lang w:val="uk-UA"/>
        </w:rPr>
      </w:pPr>
      <w:r>
        <w:rPr>
          <w:shd w:val="clear" w:color="auto" w:fill="FFFFFF"/>
          <w:lang w:val="uk-UA"/>
        </w:rPr>
        <w:t xml:space="preserve">- </w:t>
      </w:r>
      <w:r w:rsidRPr="00994C70">
        <w:rPr>
          <w:shd w:val="clear" w:color="auto" w:fill="FFFFFF"/>
          <w:lang w:val="uk-UA"/>
        </w:rPr>
        <w:t>уникати натовпу та скупчення людей</w:t>
      </w:r>
      <w:r>
        <w:rPr>
          <w:shd w:val="clear" w:color="auto" w:fill="FFFFFF"/>
          <w:lang w:val="uk-UA"/>
        </w:rPr>
        <w:t>;</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збалансовано харчуйтеся;</w:t>
      </w:r>
      <w:r>
        <w:rPr>
          <w:shd w:val="clear" w:color="auto" w:fill="FFFFFF"/>
          <w:lang w:val="uk-UA"/>
        </w:rPr>
        <w:t xml:space="preserve"> </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пийте достатньо рідини;</w:t>
      </w:r>
      <w:r>
        <w:rPr>
          <w:shd w:val="clear" w:color="auto" w:fill="FFFFFF"/>
          <w:lang w:val="uk-UA"/>
        </w:rPr>
        <w:t xml:space="preserve"> </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провітрюйте та зволожуйте приміщення;</w:t>
      </w:r>
      <w:r>
        <w:rPr>
          <w:shd w:val="clear" w:color="auto" w:fill="FFFFFF"/>
          <w:lang w:val="uk-UA"/>
        </w:rPr>
        <w:t xml:space="preserve"> </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ведіть здоровий спосіб життя;</w:t>
      </w:r>
      <w:r>
        <w:rPr>
          <w:shd w:val="clear" w:color="auto" w:fill="FFFFFF"/>
          <w:lang w:val="uk-UA"/>
        </w:rPr>
        <w:t xml:space="preserve"> </w:t>
      </w:r>
    </w:p>
    <w:p w:rsidR="00BE564B" w:rsidRDefault="00BE564B" w:rsidP="00BE564B">
      <w:pPr>
        <w:ind w:left="0"/>
        <w:rPr>
          <w:shd w:val="clear" w:color="auto" w:fill="FFFFFF"/>
          <w:lang w:val="uk-UA"/>
        </w:rPr>
      </w:pPr>
      <w:r>
        <w:rPr>
          <w:rFonts w:eastAsia="Times New Roman"/>
          <w:lang w:val="uk-UA"/>
        </w:rPr>
        <w:t xml:space="preserve">- </w:t>
      </w:r>
      <w:r w:rsidRPr="00BE564B">
        <w:rPr>
          <w:rFonts w:eastAsia="Times New Roman"/>
          <w:lang w:val="uk-UA"/>
        </w:rPr>
        <w:t>подбайте про достатню кількість сну;</w:t>
      </w:r>
      <w:r>
        <w:rPr>
          <w:shd w:val="clear" w:color="auto" w:fill="FFFFFF"/>
          <w:lang w:val="uk-UA"/>
        </w:rPr>
        <w:t xml:space="preserve"> </w:t>
      </w:r>
    </w:p>
    <w:p w:rsidR="007E7795" w:rsidRDefault="00BE564B" w:rsidP="00E47420">
      <w:pPr>
        <w:ind w:left="0"/>
        <w:rPr>
          <w:shd w:val="clear" w:color="auto" w:fill="FFFFFF"/>
          <w:lang w:val="uk-UA"/>
        </w:rPr>
      </w:pPr>
      <w:r>
        <w:rPr>
          <w:rFonts w:eastAsia="Times New Roman"/>
          <w:lang w:val="uk-UA"/>
        </w:rPr>
        <w:t xml:space="preserve">- </w:t>
      </w:r>
      <w:r w:rsidRPr="00BE564B">
        <w:rPr>
          <w:rFonts w:eastAsia="Times New Roman"/>
          <w:lang w:val="uk-UA"/>
        </w:rPr>
        <w:t>не споживайте сирих чи недостатньо термічно оброблених продуктів тваринного походження.</w:t>
      </w:r>
    </w:p>
    <w:p w:rsidR="007E7795" w:rsidRPr="00364110" w:rsidRDefault="007E7795" w:rsidP="00E47420">
      <w:pPr>
        <w:ind w:left="0"/>
        <w:rPr>
          <w:shd w:val="clear" w:color="auto" w:fill="FFFFFF"/>
          <w:lang w:val="uk-UA"/>
        </w:rPr>
      </w:pPr>
    </w:p>
    <w:p w:rsidR="0075752A" w:rsidRPr="004B2B99" w:rsidRDefault="0075752A" w:rsidP="006E56D8">
      <w:pPr>
        <w:spacing w:line="276" w:lineRule="auto"/>
        <w:ind w:left="0"/>
        <w:rPr>
          <w:rFonts w:cs="Courier New"/>
          <w:b/>
          <w:bCs/>
          <w:color w:val="222222"/>
          <w:szCs w:val="24"/>
          <w:shd w:val="clear" w:color="auto" w:fill="FFFFFF"/>
          <w:lang w:val="uk-UA"/>
        </w:rPr>
      </w:pPr>
      <w:r w:rsidRPr="004B2B99">
        <w:rPr>
          <w:rFonts w:cs="Courier New"/>
          <w:b/>
          <w:bCs/>
          <w:color w:val="222222"/>
          <w:szCs w:val="24"/>
          <w:shd w:val="clear" w:color="auto" w:fill="FFFFFF"/>
          <w:lang w:val="uk-UA"/>
        </w:rPr>
        <w:t>Список закладів загальної середньої освіти </w:t>
      </w:r>
      <w:hyperlink r:id="rId10" w:tooltip="Святошинський район" w:history="1">
        <w:r w:rsidRPr="004B2B99">
          <w:rPr>
            <w:rStyle w:val="ab"/>
            <w:rFonts w:cs="Courier New"/>
            <w:b/>
            <w:bCs/>
            <w:color w:val="0B0080"/>
            <w:szCs w:val="24"/>
            <w:shd w:val="clear" w:color="auto" w:fill="FFFFFF"/>
            <w:lang w:val="uk-UA"/>
          </w:rPr>
          <w:t>Святошинського району</w:t>
        </w:r>
      </w:hyperlink>
      <w:r w:rsidRPr="004B2B99">
        <w:rPr>
          <w:rFonts w:cs="Courier New"/>
          <w:b/>
          <w:bCs/>
          <w:color w:val="222222"/>
          <w:szCs w:val="24"/>
          <w:shd w:val="clear" w:color="auto" w:fill="FFFFFF"/>
          <w:lang w:val="uk-UA"/>
        </w:rPr>
        <w:t> міста Києва:</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 xml:space="preserve">Середня загальноосвітня школа № 13 ім. І. </w:t>
      </w:r>
      <w:proofErr w:type="spellStart"/>
      <w:r w:rsidRPr="0075752A">
        <w:rPr>
          <w:rFonts w:eastAsia="Times New Roman" w:cs="Courier New"/>
          <w:color w:val="222222"/>
          <w:szCs w:val="24"/>
          <w:lang w:val="uk-UA"/>
        </w:rPr>
        <w:t>Хитриченка</w:t>
      </w:r>
      <w:proofErr w:type="spellEnd"/>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Середня загальноосвітня школа № 35</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Спеціалізована школа № 40</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Середня загальноосвітня школа № 50</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Середня загальноосвітня школа № 55</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Середня загальноосвітня школа №72</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hyperlink r:id="rId11" w:tooltip="Спеціалізована школа № 76 імені Олеся Гончара (Київ)" w:history="1">
        <w:r w:rsidRPr="004B2B99">
          <w:rPr>
            <w:rFonts w:eastAsia="Times New Roman" w:cs="Courier New"/>
            <w:color w:val="0B0080"/>
            <w:szCs w:val="24"/>
            <w:lang w:val="uk-UA"/>
          </w:rPr>
          <w:t>Спеціалізована школа № 76 ім. О. Гончара</w:t>
        </w:r>
      </w:hyperlink>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Середня загальноосвітня школа № 83</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4B2B99">
        <w:rPr>
          <w:rFonts w:eastAsia="Times New Roman" w:cs="Courier New"/>
          <w:color w:val="222222"/>
          <w:szCs w:val="24"/>
          <w:lang w:val="uk-UA"/>
        </w:rPr>
        <w:t xml:space="preserve">     </w:t>
      </w:r>
      <w:r w:rsidRPr="0075752A">
        <w:rPr>
          <w:rFonts w:eastAsia="Times New Roman" w:cs="Courier New"/>
          <w:color w:val="222222"/>
          <w:szCs w:val="24"/>
          <w:lang w:val="uk-UA"/>
        </w:rPr>
        <w:t>Спеціалізована школа І-ІІІ ступенів № 96 ім. О. К. Антонова</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131</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140</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Київська гімназія № 154</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162</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185 ім. В. Вернадського</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196</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197 ім. Д. Луценка</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Ліцей «Еко» № 198</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200</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авіаційно-</w:t>
      </w:r>
      <w:proofErr w:type="spellStart"/>
      <w:r w:rsidRPr="0075752A">
        <w:rPr>
          <w:rFonts w:eastAsia="Times New Roman" w:cs="Courier New"/>
          <w:color w:val="222222"/>
          <w:szCs w:val="24"/>
          <w:lang w:val="uk-UA"/>
        </w:rPr>
        <w:t>технологочна</w:t>
      </w:r>
      <w:proofErr w:type="spellEnd"/>
      <w:r w:rsidRPr="0075752A">
        <w:rPr>
          <w:rFonts w:eastAsia="Times New Roman" w:cs="Courier New"/>
          <w:color w:val="222222"/>
          <w:szCs w:val="24"/>
          <w:lang w:val="uk-UA"/>
        </w:rPr>
        <w:t xml:space="preserve"> школа № 203</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205</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Школа І-ІІІ ступенів № 206 ім. Леся Курбаса</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215</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222</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223</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lastRenderedPageBreak/>
        <w:t>Середня загальноосвітня школа № 230</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 xml:space="preserve">Середня загальноосвітня школа № 235 ім. В. </w:t>
      </w:r>
      <w:proofErr w:type="spellStart"/>
      <w:r w:rsidRPr="0075752A">
        <w:rPr>
          <w:rFonts w:eastAsia="Times New Roman" w:cs="Courier New"/>
          <w:color w:val="222222"/>
          <w:szCs w:val="24"/>
          <w:lang w:val="uk-UA"/>
        </w:rPr>
        <w:t>Чорновола</w:t>
      </w:r>
      <w:proofErr w:type="spellEnd"/>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253</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254</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281</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Київська гімназія № 287</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288</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Середня загальноосвітня школа № 297</w:t>
      </w:r>
    </w:p>
    <w:p w:rsidR="0075752A" w:rsidRPr="0075752A" w:rsidRDefault="00D74E6D" w:rsidP="0075752A">
      <w:pPr>
        <w:numPr>
          <w:ilvl w:val="0"/>
          <w:numId w:val="1"/>
        </w:numPr>
        <w:shd w:val="clear" w:color="auto" w:fill="FFFFFF"/>
        <w:spacing w:before="100" w:beforeAutospacing="1" w:after="24"/>
        <w:ind w:left="768"/>
        <w:rPr>
          <w:rFonts w:eastAsia="Times New Roman" w:cs="Courier New"/>
          <w:color w:val="222222"/>
          <w:szCs w:val="24"/>
          <w:lang w:val="uk-UA"/>
        </w:rPr>
      </w:pPr>
      <w:hyperlink r:id="rId12" w:tooltip="Спеціалізована школа № 304" w:history="1">
        <w:r w:rsidR="0075752A" w:rsidRPr="004B2B99">
          <w:rPr>
            <w:rFonts w:eastAsia="Times New Roman" w:cs="Courier New"/>
            <w:color w:val="0B0080"/>
            <w:szCs w:val="24"/>
            <w:lang w:val="uk-UA"/>
          </w:rPr>
          <w:t>Спеціалізована школа № 304</w:t>
        </w:r>
      </w:hyperlink>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 № 317</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Київська гімназія східних мов № 1</w:t>
      </w:r>
    </w:p>
    <w:p w:rsidR="0075752A" w:rsidRPr="0075752A" w:rsidRDefault="0075752A" w:rsidP="0075752A">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Гімназія «Академія»</w:t>
      </w:r>
    </w:p>
    <w:p w:rsidR="00E47420" w:rsidRDefault="0075752A" w:rsidP="00E47420">
      <w:pPr>
        <w:numPr>
          <w:ilvl w:val="0"/>
          <w:numId w:val="1"/>
        </w:numPr>
        <w:shd w:val="clear" w:color="auto" w:fill="FFFFFF"/>
        <w:spacing w:before="100" w:beforeAutospacing="1" w:after="24"/>
        <w:ind w:left="768"/>
        <w:rPr>
          <w:rFonts w:eastAsia="Times New Roman" w:cs="Courier New"/>
          <w:color w:val="222222"/>
          <w:szCs w:val="24"/>
          <w:lang w:val="uk-UA"/>
        </w:rPr>
      </w:pPr>
      <w:r w:rsidRPr="0075752A">
        <w:rPr>
          <w:rFonts w:eastAsia="Times New Roman" w:cs="Courier New"/>
          <w:color w:val="222222"/>
          <w:szCs w:val="24"/>
          <w:lang w:val="uk-UA"/>
        </w:rPr>
        <w:t>Спеціалізована школа-дитячий садок «Лісова казка»</w:t>
      </w:r>
    </w:p>
    <w:p w:rsidR="00E47420" w:rsidRPr="00E47420" w:rsidRDefault="00E47420" w:rsidP="00E47420">
      <w:pPr>
        <w:shd w:val="clear" w:color="auto" w:fill="FFFFFF"/>
        <w:spacing w:before="100" w:beforeAutospacing="1" w:after="24"/>
        <w:ind w:left="768"/>
        <w:rPr>
          <w:rFonts w:eastAsia="Times New Roman" w:cs="Courier New"/>
          <w:color w:val="222222"/>
          <w:szCs w:val="24"/>
          <w:lang w:val="uk-UA"/>
        </w:rPr>
      </w:pPr>
    </w:p>
    <w:p w:rsidR="00E47420" w:rsidRPr="004B2B99" w:rsidRDefault="0075752A" w:rsidP="006E56D8">
      <w:pPr>
        <w:spacing w:line="276" w:lineRule="auto"/>
        <w:ind w:left="0"/>
        <w:rPr>
          <w:b/>
          <w:lang w:val="uk-UA"/>
        </w:rPr>
      </w:pPr>
      <w:r w:rsidRPr="004B2B99">
        <w:rPr>
          <w:b/>
          <w:lang w:val="uk-UA"/>
        </w:rPr>
        <w:t>Заклади освіти приватної форми власності, що обліковуються в мережі закладів освіти м. Києва, мають ліцензію на здійснення освітньої діяльності у сфері дошкільної освіти</w:t>
      </w:r>
      <w:r w:rsidR="00713B02" w:rsidRPr="004B2B99">
        <w:rPr>
          <w:b/>
          <w:lang w:val="uk-UA"/>
        </w:rPr>
        <w:t>:</w:t>
      </w:r>
    </w:p>
    <w:p w:rsidR="00713B02" w:rsidRPr="004B2B99" w:rsidRDefault="00AA358A" w:rsidP="00713B02">
      <w:pPr>
        <w:pStyle w:val="ac"/>
        <w:numPr>
          <w:ilvl w:val="0"/>
          <w:numId w:val="2"/>
        </w:numPr>
        <w:spacing w:line="276" w:lineRule="auto"/>
        <w:rPr>
          <w:lang w:val="uk-UA"/>
        </w:rPr>
      </w:pPr>
      <w:r>
        <w:rPr>
          <w:lang w:val="uk-UA"/>
        </w:rPr>
        <w:t xml:space="preserve"> </w:t>
      </w:r>
      <w:r w:rsidR="002D1911">
        <w:rPr>
          <w:lang w:val="uk-UA"/>
        </w:rPr>
        <w:t xml:space="preserve">  </w:t>
      </w:r>
      <w:r w:rsidR="0075752A" w:rsidRPr="004B2B99">
        <w:rPr>
          <w:lang w:val="uk-UA"/>
        </w:rPr>
        <w:t>ТОВ «</w:t>
      </w:r>
      <w:proofErr w:type="spellStart"/>
      <w:r w:rsidR="0075752A" w:rsidRPr="004B2B99">
        <w:rPr>
          <w:lang w:val="uk-UA"/>
        </w:rPr>
        <w:t>Кьюусай</w:t>
      </w:r>
      <w:proofErr w:type="spellEnd"/>
      <w:r w:rsidR="0075752A" w:rsidRPr="004B2B99">
        <w:rPr>
          <w:lang w:val="uk-UA"/>
        </w:rPr>
        <w:t xml:space="preserve"> </w:t>
      </w:r>
      <w:proofErr w:type="spellStart"/>
      <w:r w:rsidR="0075752A" w:rsidRPr="004B2B99">
        <w:rPr>
          <w:lang w:val="uk-UA"/>
        </w:rPr>
        <w:t>кіндергартен</w:t>
      </w:r>
      <w:proofErr w:type="spellEnd"/>
      <w:r w:rsidR="0075752A" w:rsidRPr="004B2B99">
        <w:rPr>
          <w:lang w:val="uk-UA"/>
        </w:rPr>
        <w:t xml:space="preserve">» </w:t>
      </w:r>
      <w:proofErr w:type="spellStart"/>
      <w:r w:rsidR="0075752A" w:rsidRPr="004B2B99">
        <w:rPr>
          <w:lang w:val="uk-UA"/>
        </w:rPr>
        <w:t>пров</w:t>
      </w:r>
      <w:proofErr w:type="spellEnd"/>
      <w:r w:rsidR="0075752A" w:rsidRPr="004B2B99">
        <w:rPr>
          <w:lang w:val="uk-UA"/>
        </w:rPr>
        <w:t xml:space="preserve">. Святошинський, 3-А, оф. 101 </w:t>
      </w:r>
    </w:p>
    <w:p w:rsidR="00713B02" w:rsidRPr="004B2B99" w:rsidRDefault="00AA358A" w:rsidP="00713B02">
      <w:pPr>
        <w:pStyle w:val="ac"/>
        <w:numPr>
          <w:ilvl w:val="0"/>
          <w:numId w:val="2"/>
        </w:numPr>
        <w:spacing w:line="276" w:lineRule="auto"/>
        <w:rPr>
          <w:lang w:val="uk-UA"/>
        </w:rPr>
      </w:pPr>
      <w:r>
        <w:rPr>
          <w:lang w:val="uk-UA"/>
        </w:rPr>
        <w:t xml:space="preserve">   </w:t>
      </w:r>
      <w:r w:rsidR="0075752A" w:rsidRPr="004B2B99">
        <w:rPr>
          <w:lang w:val="uk-UA"/>
        </w:rPr>
        <w:t xml:space="preserve">ШДС «Схід» вул. Верховинна, 91/93 №553 </w:t>
      </w:r>
    </w:p>
    <w:p w:rsidR="00713B02" w:rsidRPr="004B2B99" w:rsidRDefault="00AA358A" w:rsidP="00713B02">
      <w:pPr>
        <w:pStyle w:val="ac"/>
        <w:numPr>
          <w:ilvl w:val="0"/>
          <w:numId w:val="2"/>
        </w:numPr>
        <w:spacing w:line="276" w:lineRule="auto"/>
        <w:rPr>
          <w:lang w:val="uk-UA"/>
        </w:rPr>
      </w:pPr>
      <w:r>
        <w:rPr>
          <w:lang w:val="uk-UA"/>
        </w:rPr>
        <w:t xml:space="preserve">   </w:t>
      </w:r>
      <w:r w:rsidR="0075752A" w:rsidRPr="004B2B99">
        <w:rPr>
          <w:lang w:val="uk-UA"/>
        </w:rPr>
        <w:t>ШДС «</w:t>
      </w:r>
      <w:proofErr w:type="spellStart"/>
      <w:r w:rsidR="0075752A" w:rsidRPr="004B2B99">
        <w:rPr>
          <w:lang w:val="uk-UA"/>
        </w:rPr>
        <w:t>Євроленд</w:t>
      </w:r>
      <w:proofErr w:type="spellEnd"/>
      <w:r w:rsidR="0075752A" w:rsidRPr="004B2B99">
        <w:rPr>
          <w:lang w:val="uk-UA"/>
        </w:rPr>
        <w:t xml:space="preserve">» вул. Литвиненко-Вольгемут,4 а №524 </w:t>
      </w:r>
    </w:p>
    <w:p w:rsidR="00713B02" w:rsidRPr="004B2B99" w:rsidRDefault="00AA358A" w:rsidP="00713B02">
      <w:pPr>
        <w:pStyle w:val="ac"/>
        <w:numPr>
          <w:ilvl w:val="0"/>
          <w:numId w:val="2"/>
        </w:numPr>
        <w:spacing w:line="276" w:lineRule="auto"/>
        <w:rPr>
          <w:lang w:val="uk-UA"/>
        </w:rPr>
      </w:pPr>
      <w:r>
        <w:rPr>
          <w:lang w:val="uk-UA"/>
        </w:rPr>
        <w:t xml:space="preserve">   </w:t>
      </w:r>
      <w:r w:rsidR="0075752A" w:rsidRPr="004B2B99">
        <w:rPr>
          <w:lang w:val="uk-UA"/>
        </w:rPr>
        <w:t xml:space="preserve">НВК «Святошинська гімназія» вул. </w:t>
      </w:r>
      <w:proofErr w:type="spellStart"/>
      <w:r w:rsidR="0075752A" w:rsidRPr="004B2B99">
        <w:rPr>
          <w:lang w:val="uk-UA"/>
        </w:rPr>
        <w:t>Ірпінська</w:t>
      </w:r>
      <w:proofErr w:type="spellEnd"/>
      <w:r w:rsidR="0075752A" w:rsidRPr="004B2B99">
        <w:rPr>
          <w:lang w:val="uk-UA"/>
        </w:rPr>
        <w:t xml:space="preserve">, 74-А №817 </w:t>
      </w:r>
    </w:p>
    <w:p w:rsidR="00713B02" w:rsidRDefault="00AA358A" w:rsidP="00E47420">
      <w:pPr>
        <w:pStyle w:val="ac"/>
        <w:numPr>
          <w:ilvl w:val="0"/>
          <w:numId w:val="2"/>
        </w:numPr>
        <w:spacing w:line="276" w:lineRule="auto"/>
        <w:rPr>
          <w:lang w:val="uk-UA"/>
        </w:rPr>
      </w:pPr>
      <w:r>
        <w:rPr>
          <w:lang w:val="uk-UA"/>
        </w:rPr>
        <w:t xml:space="preserve">   </w:t>
      </w:r>
      <w:r w:rsidR="0075752A" w:rsidRPr="004B2B99">
        <w:rPr>
          <w:lang w:val="uk-UA"/>
        </w:rPr>
        <w:t xml:space="preserve">НВК «ЯМБ» вул. </w:t>
      </w:r>
      <w:proofErr w:type="spellStart"/>
      <w:r w:rsidR="0075752A" w:rsidRPr="004B2B99">
        <w:rPr>
          <w:lang w:val="uk-UA"/>
        </w:rPr>
        <w:t>Туполєва</w:t>
      </w:r>
      <w:proofErr w:type="spellEnd"/>
      <w:r w:rsidR="0075752A" w:rsidRPr="004B2B99">
        <w:rPr>
          <w:lang w:val="uk-UA"/>
        </w:rPr>
        <w:t>, 7-в № 21</w:t>
      </w:r>
    </w:p>
    <w:p w:rsidR="00E47420" w:rsidRPr="00E47420" w:rsidRDefault="00E47420" w:rsidP="00E47420">
      <w:pPr>
        <w:pStyle w:val="ac"/>
        <w:spacing w:line="276" w:lineRule="auto"/>
        <w:rPr>
          <w:lang w:val="uk-UA"/>
        </w:rPr>
      </w:pPr>
    </w:p>
    <w:p w:rsidR="00713B02" w:rsidRPr="004B2B99" w:rsidRDefault="00713B02" w:rsidP="00713B02">
      <w:pPr>
        <w:spacing w:line="276" w:lineRule="auto"/>
        <w:ind w:left="0"/>
        <w:rPr>
          <w:b/>
          <w:lang w:val="uk-UA"/>
        </w:rPr>
      </w:pPr>
      <w:r w:rsidRPr="004B2B99">
        <w:rPr>
          <w:b/>
          <w:lang w:val="uk-UA"/>
        </w:rPr>
        <w:t>Мережа комунальних навчальних закладів міста Києва для дітей дошкільного віку (за ДНЗ/ назвою ШДС):</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33, вул. Осіння, 33 </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60, вул. Львівська, 32 </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71, вул. Чорнобильська, 19-А </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80, вул. 50-річчя Жовтня, 12 Комбінованого типу з санаторними групами </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85, вул. Корольова, 8-А Комбінованого типу з спеціальними групами </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95, </w:t>
      </w:r>
      <w:proofErr w:type="spellStart"/>
      <w:r w:rsidR="00713B02" w:rsidRPr="004B2B99">
        <w:rPr>
          <w:lang w:val="uk-UA"/>
        </w:rPr>
        <w:t>вул.Р</w:t>
      </w:r>
      <w:proofErr w:type="spellEnd"/>
      <w:r w:rsidR="00713B02" w:rsidRPr="004B2B99">
        <w:rPr>
          <w:lang w:val="uk-UA"/>
        </w:rPr>
        <w:t xml:space="preserve">. Ролана, 4 Спеціального типу </w:t>
      </w:r>
    </w:p>
    <w:p w:rsidR="00713B02" w:rsidRPr="004B2B99" w:rsidRDefault="004B2B99" w:rsidP="00713B02">
      <w:pPr>
        <w:pStyle w:val="ac"/>
        <w:numPr>
          <w:ilvl w:val="0"/>
          <w:numId w:val="3"/>
        </w:numPr>
        <w:spacing w:line="276" w:lineRule="auto"/>
        <w:rPr>
          <w:b/>
          <w:lang w:val="uk-UA"/>
        </w:rPr>
      </w:pPr>
      <w:r w:rsidRPr="004B2B99">
        <w:rPr>
          <w:lang w:val="uk-UA"/>
        </w:rPr>
        <w:t xml:space="preserve">     </w:t>
      </w:r>
      <w:r w:rsidR="00713B02" w:rsidRPr="004B2B99">
        <w:rPr>
          <w:lang w:val="uk-UA"/>
        </w:rPr>
        <w:t xml:space="preserve">127, вул. Кольцова, 24-Б Спеціального типу </w:t>
      </w:r>
    </w:p>
    <w:p w:rsidR="00713B02" w:rsidRPr="004B2B99" w:rsidRDefault="00713B02" w:rsidP="00713B02">
      <w:pPr>
        <w:pStyle w:val="ac"/>
        <w:numPr>
          <w:ilvl w:val="0"/>
          <w:numId w:val="3"/>
        </w:numPr>
        <w:spacing w:line="276" w:lineRule="auto"/>
        <w:rPr>
          <w:b/>
          <w:lang w:val="uk-UA"/>
        </w:rPr>
      </w:pPr>
      <w:r w:rsidRPr="004B2B99">
        <w:rPr>
          <w:lang w:val="uk-UA"/>
        </w:rPr>
        <w:t xml:space="preserve"> </w:t>
      </w:r>
      <w:r w:rsidR="004B2B99" w:rsidRPr="004B2B99">
        <w:rPr>
          <w:lang w:val="uk-UA"/>
        </w:rPr>
        <w:t xml:space="preserve">    </w:t>
      </w:r>
      <w:r w:rsidRPr="004B2B99">
        <w:rPr>
          <w:lang w:val="uk-UA"/>
        </w:rPr>
        <w:t xml:space="preserve">134, вул. </w:t>
      </w:r>
      <w:proofErr w:type="spellStart"/>
      <w:r w:rsidRPr="004B2B99">
        <w:rPr>
          <w:lang w:val="uk-UA"/>
        </w:rPr>
        <w:t>Вітрука</w:t>
      </w:r>
      <w:proofErr w:type="spellEnd"/>
      <w:r w:rsidRPr="004B2B99">
        <w:rPr>
          <w:lang w:val="uk-UA"/>
        </w:rPr>
        <w:t xml:space="preserve">, 17/4 </w:t>
      </w:r>
    </w:p>
    <w:p w:rsidR="00713B02" w:rsidRPr="004B2B99" w:rsidRDefault="00713B02" w:rsidP="00713B02">
      <w:pPr>
        <w:pStyle w:val="ac"/>
        <w:numPr>
          <w:ilvl w:val="0"/>
          <w:numId w:val="3"/>
        </w:numPr>
        <w:spacing w:line="276" w:lineRule="auto"/>
        <w:rPr>
          <w:b/>
          <w:lang w:val="uk-UA"/>
        </w:rPr>
      </w:pPr>
      <w:r w:rsidRPr="004B2B99">
        <w:rPr>
          <w:lang w:val="uk-UA"/>
        </w:rPr>
        <w:t xml:space="preserve"> </w:t>
      </w:r>
      <w:r w:rsidR="004B2B99" w:rsidRPr="004B2B99">
        <w:rPr>
          <w:lang w:val="uk-UA"/>
        </w:rPr>
        <w:t xml:space="preserve">    </w:t>
      </w:r>
      <w:r w:rsidRPr="004B2B99">
        <w:rPr>
          <w:lang w:val="uk-UA"/>
        </w:rPr>
        <w:t xml:space="preserve">139, вул. Г. Юри, 5-А Спеціального типу </w:t>
      </w:r>
    </w:p>
    <w:p w:rsidR="00713B02" w:rsidRPr="004B2B99" w:rsidRDefault="00713B02" w:rsidP="00713B02">
      <w:pPr>
        <w:pStyle w:val="ac"/>
        <w:numPr>
          <w:ilvl w:val="0"/>
          <w:numId w:val="3"/>
        </w:numPr>
        <w:spacing w:line="276" w:lineRule="auto"/>
        <w:rPr>
          <w:b/>
          <w:lang w:val="uk-UA"/>
        </w:rPr>
      </w:pPr>
      <w:r w:rsidRPr="004B2B99">
        <w:rPr>
          <w:lang w:val="uk-UA"/>
        </w:rPr>
        <w:t xml:space="preserve">145, б-р Кольцова, 20-Б </w:t>
      </w:r>
    </w:p>
    <w:p w:rsidR="00713B02" w:rsidRPr="004B2B99" w:rsidRDefault="00713B02" w:rsidP="00713B02">
      <w:pPr>
        <w:pStyle w:val="ac"/>
        <w:numPr>
          <w:ilvl w:val="0"/>
          <w:numId w:val="3"/>
        </w:numPr>
        <w:spacing w:line="276" w:lineRule="auto"/>
        <w:rPr>
          <w:b/>
          <w:lang w:val="uk-UA"/>
        </w:rPr>
      </w:pPr>
      <w:r w:rsidRPr="004B2B99">
        <w:rPr>
          <w:lang w:val="uk-UA"/>
        </w:rPr>
        <w:t xml:space="preserve">156, </w:t>
      </w:r>
      <w:proofErr w:type="spellStart"/>
      <w:r w:rsidRPr="004B2B99">
        <w:rPr>
          <w:lang w:val="uk-UA"/>
        </w:rPr>
        <w:t>вул.Зодчих</w:t>
      </w:r>
      <w:proofErr w:type="spellEnd"/>
      <w:r w:rsidRPr="004B2B99">
        <w:rPr>
          <w:lang w:val="uk-UA"/>
        </w:rPr>
        <w:t xml:space="preserve">, 40 </w:t>
      </w:r>
    </w:p>
    <w:p w:rsidR="00713B02" w:rsidRPr="004B2B99" w:rsidRDefault="00713B02" w:rsidP="00713B02">
      <w:pPr>
        <w:pStyle w:val="ac"/>
        <w:numPr>
          <w:ilvl w:val="0"/>
          <w:numId w:val="3"/>
        </w:numPr>
        <w:spacing w:line="276" w:lineRule="auto"/>
        <w:rPr>
          <w:b/>
          <w:lang w:val="uk-UA"/>
        </w:rPr>
      </w:pPr>
      <w:r w:rsidRPr="004B2B99">
        <w:rPr>
          <w:lang w:val="uk-UA"/>
        </w:rPr>
        <w:t xml:space="preserve">199, вул.50-річчя Жовтня,4-А </w:t>
      </w:r>
    </w:p>
    <w:p w:rsidR="00713B02" w:rsidRPr="004B2B99" w:rsidRDefault="00713B02" w:rsidP="00713B02">
      <w:pPr>
        <w:pStyle w:val="ac"/>
        <w:numPr>
          <w:ilvl w:val="0"/>
          <w:numId w:val="3"/>
        </w:numPr>
        <w:spacing w:line="276" w:lineRule="auto"/>
        <w:rPr>
          <w:b/>
          <w:lang w:val="uk-UA"/>
        </w:rPr>
      </w:pPr>
      <w:r w:rsidRPr="004B2B99">
        <w:rPr>
          <w:lang w:val="uk-UA"/>
        </w:rPr>
        <w:t xml:space="preserve">200, вул. </w:t>
      </w:r>
      <w:proofErr w:type="spellStart"/>
      <w:r w:rsidRPr="004B2B99">
        <w:rPr>
          <w:lang w:val="uk-UA"/>
        </w:rPr>
        <w:t>Уборевича</w:t>
      </w:r>
      <w:proofErr w:type="spellEnd"/>
      <w:r w:rsidRPr="004B2B99">
        <w:rPr>
          <w:lang w:val="uk-UA"/>
        </w:rPr>
        <w:t xml:space="preserve">, 20-А Комбінованого типу з спеціальними групами </w:t>
      </w:r>
    </w:p>
    <w:p w:rsidR="00713B02" w:rsidRPr="004B2B99" w:rsidRDefault="00713B02" w:rsidP="00713B02">
      <w:pPr>
        <w:pStyle w:val="ac"/>
        <w:numPr>
          <w:ilvl w:val="0"/>
          <w:numId w:val="3"/>
        </w:numPr>
        <w:spacing w:line="276" w:lineRule="auto"/>
        <w:rPr>
          <w:b/>
          <w:lang w:val="uk-UA"/>
        </w:rPr>
      </w:pPr>
      <w:r w:rsidRPr="004B2B99">
        <w:rPr>
          <w:lang w:val="uk-UA"/>
        </w:rPr>
        <w:t xml:space="preserve">203, вул. Зодчих, 22-А Загального типу з інклюзивними групами </w:t>
      </w:r>
    </w:p>
    <w:p w:rsidR="00713B02" w:rsidRPr="004B2B99" w:rsidRDefault="00713B02" w:rsidP="00713B02">
      <w:pPr>
        <w:pStyle w:val="ac"/>
        <w:numPr>
          <w:ilvl w:val="0"/>
          <w:numId w:val="3"/>
        </w:numPr>
        <w:spacing w:line="276" w:lineRule="auto"/>
        <w:rPr>
          <w:b/>
          <w:lang w:val="uk-UA"/>
        </w:rPr>
      </w:pPr>
      <w:r w:rsidRPr="004B2B99">
        <w:rPr>
          <w:lang w:val="uk-UA"/>
        </w:rPr>
        <w:t xml:space="preserve">214, вул. Котельникова, 44 </w:t>
      </w:r>
    </w:p>
    <w:p w:rsidR="00713B02" w:rsidRPr="004B2B99" w:rsidRDefault="00713B02" w:rsidP="00713B02">
      <w:pPr>
        <w:pStyle w:val="ac"/>
        <w:numPr>
          <w:ilvl w:val="0"/>
          <w:numId w:val="3"/>
        </w:numPr>
        <w:spacing w:line="276" w:lineRule="auto"/>
        <w:rPr>
          <w:b/>
          <w:lang w:val="uk-UA"/>
        </w:rPr>
      </w:pPr>
      <w:r w:rsidRPr="004B2B99">
        <w:rPr>
          <w:lang w:val="uk-UA"/>
        </w:rPr>
        <w:t xml:space="preserve">218, вул. Зодчих, 64-А  </w:t>
      </w:r>
    </w:p>
    <w:p w:rsidR="00713B02" w:rsidRPr="004B2B99" w:rsidRDefault="00713B02" w:rsidP="00713B02">
      <w:pPr>
        <w:pStyle w:val="ac"/>
        <w:numPr>
          <w:ilvl w:val="0"/>
          <w:numId w:val="3"/>
        </w:numPr>
        <w:spacing w:line="276" w:lineRule="auto"/>
        <w:rPr>
          <w:b/>
          <w:lang w:val="uk-UA"/>
        </w:rPr>
      </w:pPr>
      <w:r w:rsidRPr="004B2B99">
        <w:rPr>
          <w:lang w:val="uk-UA"/>
        </w:rPr>
        <w:t xml:space="preserve">219, вул. Кольцова, 7-А Спеціального типу </w:t>
      </w:r>
    </w:p>
    <w:p w:rsidR="004B2B99" w:rsidRPr="004B2B99" w:rsidRDefault="00713B02" w:rsidP="00713B02">
      <w:pPr>
        <w:pStyle w:val="ac"/>
        <w:numPr>
          <w:ilvl w:val="0"/>
          <w:numId w:val="3"/>
        </w:numPr>
        <w:spacing w:line="276" w:lineRule="auto"/>
        <w:rPr>
          <w:b/>
          <w:lang w:val="uk-UA"/>
        </w:rPr>
      </w:pPr>
      <w:r w:rsidRPr="004B2B99">
        <w:rPr>
          <w:lang w:val="uk-UA"/>
        </w:rPr>
        <w:lastRenderedPageBreak/>
        <w:t xml:space="preserve">249 вул. </w:t>
      </w:r>
      <w:proofErr w:type="spellStart"/>
      <w:r w:rsidRPr="004B2B99">
        <w:rPr>
          <w:lang w:val="uk-UA"/>
        </w:rPr>
        <w:t>Р.Ролана</w:t>
      </w:r>
      <w:proofErr w:type="spellEnd"/>
      <w:r w:rsidRPr="004B2B99">
        <w:rPr>
          <w:lang w:val="uk-UA"/>
        </w:rPr>
        <w:t xml:space="preserve">, 3-А </w:t>
      </w:r>
    </w:p>
    <w:p w:rsidR="004B2B99" w:rsidRPr="004B2B99" w:rsidRDefault="00713B02" w:rsidP="00713B02">
      <w:pPr>
        <w:pStyle w:val="ac"/>
        <w:numPr>
          <w:ilvl w:val="0"/>
          <w:numId w:val="3"/>
        </w:numPr>
        <w:spacing w:line="276" w:lineRule="auto"/>
        <w:rPr>
          <w:b/>
          <w:lang w:val="uk-UA"/>
        </w:rPr>
      </w:pPr>
      <w:r w:rsidRPr="004B2B99">
        <w:rPr>
          <w:lang w:val="uk-UA"/>
        </w:rPr>
        <w:t>251</w:t>
      </w:r>
      <w:r w:rsidR="004B2B99" w:rsidRPr="004B2B99">
        <w:rPr>
          <w:lang w:val="uk-UA"/>
        </w:rPr>
        <w:t>,</w:t>
      </w:r>
      <w:r w:rsidRPr="004B2B99">
        <w:rPr>
          <w:lang w:val="uk-UA"/>
        </w:rPr>
        <w:t xml:space="preserve"> вул. Зодчих, 32-А </w:t>
      </w:r>
    </w:p>
    <w:p w:rsidR="004B2B99" w:rsidRPr="004B2B99" w:rsidRDefault="00713B02" w:rsidP="00713B02">
      <w:pPr>
        <w:pStyle w:val="ac"/>
        <w:numPr>
          <w:ilvl w:val="0"/>
          <w:numId w:val="3"/>
        </w:numPr>
        <w:spacing w:line="276" w:lineRule="auto"/>
        <w:rPr>
          <w:b/>
          <w:lang w:val="uk-UA"/>
        </w:rPr>
      </w:pPr>
      <w:r w:rsidRPr="004B2B99">
        <w:rPr>
          <w:lang w:val="uk-UA"/>
        </w:rPr>
        <w:t>257</w:t>
      </w:r>
      <w:r w:rsidR="004B2B99" w:rsidRPr="004B2B99">
        <w:rPr>
          <w:lang w:val="uk-UA"/>
        </w:rPr>
        <w:t>,</w:t>
      </w:r>
      <w:r w:rsidRPr="004B2B99">
        <w:rPr>
          <w:lang w:val="uk-UA"/>
        </w:rPr>
        <w:t xml:space="preserve"> вул. Кучера, 4-А </w:t>
      </w:r>
    </w:p>
    <w:p w:rsidR="004B2B99" w:rsidRPr="004B2B99" w:rsidRDefault="00713B02" w:rsidP="00713B02">
      <w:pPr>
        <w:pStyle w:val="ac"/>
        <w:numPr>
          <w:ilvl w:val="0"/>
          <w:numId w:val="3"/>
        </w:numPr>
        <w:spacing w:line="276" w:lineRule="auto"/>
        <w:rPr>
          <w:b/>
          <w:lang w:val="uk-UA"/>
        </w:rPr>
      </w:pPr>
      <w:r w:rsidRPr="004B2B99">
        <w:rPr>
          <w:lang w:val="uk-UA"/>
        </w:rPr>
        <w:t>276</w:t>
      </w:r>
      <w:r w:rsidR="004B2B99" w:rsidRPr="004B2B99">
        <w:rPr>
          <w:lang w:val="uk-UA"/>
        </w:rPr>
        <w:t>,</w:t>
      </w:r>
      <w:r w:rsidRPr="004B2B99">
        <w:rPr>
          <w:lang w:val="uk-UA"/>
        </w:rPr>
        <w:t xml:space="preserve"> вул. </w:t>
      </w:r>
      <w:proofErr w:type="spellStart"/>
      <w:r w:rsidRPr="004B2B99">
        <w:rPr>
          <w:lang w:val="uk-UA"/>
        </w:rPr>
        <w:t>Туполєва</w:t>
      </w:r>
      <w:proofErr w:type="spellEnd"/>
      <w:r w:rsidRPr="004B2B99">
        <w:rPr>
          <w:lang w:val="uk-UA"/>
        </w:rPr>
        <w:t xml:space="preserve">, 17-Г </w:t>
      </w:r>
    </w:p>
    <w:p w:rsidR="004B2B99" w:rsidRPr="004B2B99" w:rsidRDefault="00713B02" w:rsidP="00713B02">
      <w:pPr>
        <w:pStyle w:val="ac"/>
        <w:numPr>
          <w:ilvl w:val="0"/>
          <w:numId w:val="3"/>
        </w:numPr>
        <w:spacing w:line="276" w:lineRule="auto"/>
        <w:rPr>
          <w:b/>
          <w:lang w:val="uk-UA"/>
        </w:rPr>
      </w:pPr>
      <w:r w:rsidRPr="004B2B99">
        <w:rPr>
          <w:lang w:val="uk-UA"/>
        </w:rPr>
        <w:t>277</w:t>
      </w:r>
      <w:r w:rsidR="004B2B99" w:rsidRPr="004B2B99">
        <w:rPr>
          <w:lang w:val="uk-UA"/>
        </w:rPr>
        <w:t>,</w:t>
      </w:r>
      <w:r w:rsidRPr="004B2B99">
        <w:rPr>
          <w:lang w:val="uk-UA"/>
        </w:rPr>
        <w:t xml:space="preserve"> вул. Кучера, 8-А Комбінованого типу із санаторними групами </w:t>
      </w:r>
    </w:p>
    <w:p w:rsidR="004B2B99" w:rsidRPr="004B2B99" w:rsidRDefault="00713B02" w:rsidP="00713B02">
      <w:pPr>
        <w:pStyle w:val="ac"/>
        <w:numPr>
          <w:ilvl w:val="0"/>
          <w:numId w:val="3"/>
        </w:numPr>
        <w:spacing w:line="276" w:lineRule="auto"/>
        <w:rPr>
          <w:b/>
          <w:lang w:val="uk-UA"/>
        </w:rPr>
      </w:pPr>
      <w:r w:rsidRPr="004B2B99">
        <w:rPr>
          <w:lang w:val="uk-UA"/>
        </w:rPr>
        <w:t>390</w:t>
      </w:r>
      <w:r w:rsidR="004B2B99" w:rsidRPr="004B2B99">
        <w:rPr>
          <w:lang w:val="uk-UA"/>
        </w:rPr>
        <w:t>,</w:t>
      </w:r>
      <w:r w:rsidRPr="004B2B99">
        <w:rPr>
          <w:lang w:val="uk-UA"/>
        </w:rPr>
        <w:t xml:space="preserve"> вул. Корольова, 9-В </w:t>
      </w:r>
    </w:p>
    <w:p w:rsidR="004B2B99" w:rsidRPr="004B2B99" w:rsidRDefault="00713B02" w:rsidP="00713B02">
      <w:pPr>
        <w:pStyle w:val="ac"/>
        <w:numPr>
          <w:ilvl w:val="0"/>
          <w:numId w:val="3"/>
        </w:numPr>
        <w:spacing w:line="276" w:lineRule="auto"/>
        <w:rPr>
          <w:b/>
          <w:lang w:val="uk-UA"/>
        </w:rPr>
      </w:pPr>
      <w:r w:rsidRPr="004B2B99">
        <w:rPr>
          <w:lang w:val="uk-UA"/>
        </w:rPr>
        <w:t>463</w:t>
      </w:r>
      <w:r w:rsidR="004B2B99" w:rsidRPr="004B2B99">
        <w:rPr>
          <w:lang w:val="uk-UA"/>
        </w:rPr>
        <w:t>,</w:t>
      </w:r>
      <w:r w:rsidRPr="004B2B99">
        <w:rPr>
          <w:lang w:val="uk-UA"/>
        </w:rPr>
        <w:t xml:space="preserve"> вул. </w:t>
      </w:r>
      <w:proofErr w:type="spellStart"/>
      <w:r w:rsidRPr="004B2B99">
        <w:rPr>
          <w:lang w:val="uk-UA"/>
        </w:rPr>
        <w:t>Доброхотова</w:t>
      </w:r>
      <w:proofErr w:type="spellEnd"/>
      <w:r w:rsidRPr="004B2B99">
        <w:rPr>
          <w:lang w:val="uk-UA"/>
        </w:rPr>
        <w:t xml:space="preserve">, 24-А </w:t>
      </w:r>
    </w:p>
    <w:p w:rsidR="004B2B99" w:rsidRPr="004B2B99" w:rsidRDefault="00713B02" w:rsidP="00713B02">
      <w:pPr>
        <w:pStyle w:val="ac"/>
        <w:numPr>
          <w:ilvl w:val="0"/>
          <w:numId w:val="3"/>
        </w:numPr>
        <w:spacing w:line="276" w:lineRule="auto"/>
        <w:rPr>
          <w:b/>
          <w:lang w:val="uk-UA"/>
        </w:rPr>
      </w:pPr>
      <w:r w:rsidRPr="004B2B99">
        <w:rPr>
          <w:lang w:val="uk-UA"/>
        </w:rPr>
        <w:t>469</w:t>
      </w:r>
      <w:r w:rsidR="004B2B99" w:rsidRPr="004B2B99">
        <w:rPr>
          <w:lang w:val="uk-UA"/>
        </w:rPr>
        <w:t>,</w:t>
      </w:r>
      <w:r w:rsidRPr="004B2B99">
        <w:rPr>
          <w:lang w:val="uk-UA"/>
        </w:rPr>
        <w:t xml:space="preserve"> вул. Зодчих, 10-А Загального типу з інклюзивними групами </w:t>
      </w:r>
    </w:p>
    <w:p w:rsidR="004B2B99" w:rsidRPr="004B2B99" w:rsidRDefault="00713B02" w:rsidP="00713B02">
      <w:pPr>
        <w:pStyle w:val="ac"/>
        <w:numPr>
          <w:ilvl w:val="0"/>
          <w:numId w:val="3"/>
        </w:numPr>
        <w:spacing w:line="276" w:lineRule="auto"/>
        <w:rPr>
          <w:b/>
          <w:lang w:val="uk-UA"/>
        </w:rPr>
      </w:pPr>
      <w:r w:rsidRPr="004B2B99">
        <w:rPr>
          <w:lang w:val="uk-UA"/>
        </w:rPr>
        <w:t>472</w:t>
      </w:r>
      <w:r w:rsidR="004B2B99" w:rsidRPr="004B2B99">
        <w:rPr>
          <w:lang w:val="uk-UA"/>
        </w:rPr>
        <w:t>,</w:t>
      </w:r>
      <w:r w:rsidRPr="004B2B99">
        <w:rPr>
          <w:lang w:val="uk-UA"/>
        </w:rPr>
        <w:t xml:space="preserve"> вул. </w:t>
      </w:r>
      <w:proofErr w:type="spellStart"/>
      <w:r w:rsidRPr="004B2B99">
        <w:rPr>
          <w:lang w:val="uk-UA"/>
        </w:rPr>
        <w:t>Ф.Пушиної</w:t>
      </w:r>
      <w:proofErr w:type="spellEnd"/>
      <w:r w:rsidRPr="004B2B99">
        <w:rPr>
          <w:lang w:val="uk-UA"/>
        </w:rPr>
        <w:t xml:space="preserve">, 5 </w:t>
      </w:r>
    </w:p>
    <w:p w:rsidR="004B2B99" w:rsidRPr="004B2B99" w:rsidRDefault="00713B02" w:rsidP="00713B02">
      <w:pPr>
        <w:pStyle w:val="ac"/>
        <w:numPr>
          <w:ilvl w:val="0"/>
          <w:numId w:val="3"/>
        </w:numPr>
        <w:spacing w:line="276" w:lineRule="auto"/>
        <w:rPr>
          <w:b/>
          <w:lang w:val="uk-UA"/>
        </w:rPr>
      </w:pPr>
      <w:r w:rsidRPr="004B2B99">
        <w:rPr>
          <w:lang w:val="uk-UA"/>
        </w:rPr>
        <w:t>516</w:t>
      </w:r>
      <w:r w:rsidR="004B2B99" w:rsidRPr="004B2B99">
        <w:rPr>
          <w:lang w:val="uk-UA"/>
        </w:rPr>
        <w:t>,</w:t>
      </w:r>
      <w:r w:rsidRPr="004B2B99">
        <w:rPr>
          <w:lang w:val="uk-UA"/>
        </w:rPr>
        <w:t xml:space="preserve"> вул. Зодчих, 50 </w:t>
      </w:r>
    </w:p>
    <w:p w:rsidR="004B2B99" w:rsidRPr="004B2B99" w:rsidRDefault="00713B02" w:rsidP="00713B02">
      <w:pPr>
        <w:pStyle w:val="ac"/>
        <w:numPr>
          <w:ilvl w:val="0"/>
          <w:numId w:val="3"/>
        </w:numPr>
        <w:spacing w:line="276" w:lineRule="auto"/>
        <w:rPr>
          <w:b/>
          <w:lang w:val="uk-UA"/>
        </w:rPr>
      </w:pPr>
      <w:r w:rsidRPr="004B2B99">
        <w:rPr>
          <w:lang w:val="uk-UA"/>
        </w:rPr>
        <w:t>532</w:t>
      </w:r>
      <w:r w:rsidR="004B2B99" w:rsidRPr="004B2B99">
        <w:rPr>
          <w:lang w:val="uk-UA"/>
        </w:rPr>
        <w:t>,</w:t>
      </w:r>
      <w:r w:rsidRPr="004B2B99">
        <w:rPr>
          <w:lang w:val="uk-UA"/>
        </w:rPr>
        <w:t xml:space="preserve"> вул. Ушакова, 10-А </w:t>
      </w:r>
    </w:p>
    <w:p w:rsidR="004B2B99" w:rsidRPr="004B2B99" w:rsidRDefault="00713B02" w:rsidP="00713B02">
      <w:pPr>
        <w:pStyle w:val="ac"/>
        <w:numPr>
          <w:ilvl w:val="0"/>
          <w:numId w:val="3"/>
        </w:numPr>
        <w:spacing w:line="276" w:lineRule="auto"/>
        <w:rPr>
          <w:b/>
          <w:lang w:val="uk-UA"/>
        </w:rPr>
      </w:pPr>
      <w:r w:rsidRPr="004B2B99">
        <w:rPr>
          <w:lang w:val="uk-UA"/>
        </w:rPr>
        <w:t>547</w:t>
      </w:r>
      <w:r w:rsidR="004B2B99" w:rsidRPr="004B2B99">
        <w:rPr>
          <w:lang w:val="uk-UA"/>
        </w:rPr>
        <w:t>,</w:t>
      </w:r>
      <w:r w:rsidRPr="004B2B99">
        <w:rPr>
          <w:lang w:val="uk-UA"/>
        </w:rPr>
        <w:t xml:space="preserve"> вул. Корольова, 8-А </w:t>
      </w:r>
    </w:p>
    <w:p w:rsidR="004B2B99" w:rsidRPr="004B2B99" w:rsidRDefault="00713B02" w:rsidP="00713B02">
      <w:pPr>
        <w:pStyle w:val="ac"/>
        <w:numPr>
          <w:ilvl w:val="0"/>
          <w:numId w:val="3"/>
        </w:numPr>
        <w:spacing w:line="276" w:lineRule="auto"/>
        <w:rPr>
          <w:b/>
          <w:lang w:val="uk-UA"/>
        </w:rPr>
      </w:pPr>
      <w:r w:rsidRPr="004B2B99">
        <w:rPr>
          <w:lang w:val="uk-UA"/>
        </w:rPr>
        <w:t>560</w:t>
      </w:r>
      <w:r w:rsidR="004B2B99" w:rsidRPr="004B2B99">
        <w:rPr>
          <w:lang w:val="uk-UA"/>
        </w:rPr>
        <w:t>,</w:t>
      </w:r>
      <w:r w:rsidRPr="004B2B99">
        <w:rPr>
          <w:lang w:val="uk-UA"/>
        </w:rPr>
        <w:t xml:space="preserve"> вул. Я. </w:t>
      </w:r>
      <w:proofErr w:type="spellStart"/>
      <w:r w:rsidRPr="004B2B99">
        <w:rPr>
          <w:lang w:val="uk-UA"/>
        </w:rPr>
        <w:t>Коласа</w:t>
      </w:r>
      <w:proofErr w:type="spellEnd"/>
      <w:r w:rsidRPr="004B2B99">
        <w:rPr>
          <w:lang w:val="uk-UA"/>
        </w:rPr>
        <w:t xml:space="preserve">, 6-К </w:t>
      </w:r>
    </w:p>
    <w:p w:rsidR="004B2B99" w:rsidRPr="004B2B99" w:rsidRDefault="00713B02" w:rsidP="00713B02">
      <w:pPr>
        <w:pStyle w:val="ac"/>
        <w:numPr>
          <w:ilvl w:val="0"/>
          <w:numId w:val="3"/>
        </w:numPr>
        <w:spacing w:line="276" w:lineRule="auto"/>
        <w:rPr>
          <w:b/>
          <w:lang w:val="uk-UA"/>
        </w:rPr>
      </w:pPr>
      <w:r w:rsidRPr="004B2B99">
        <w:rPr>
          <w:lang w:val="uk-UA"/>
        </w:rPr>
        <w:t>565</w:t>
      </w:r>
      <w:r w:rsidR="004B2B99" w:rsidRPr="004B2B99">
        <w:rPr>
          <w:lang w:val="uk-UA"/>
        </w:rPr>
        <w:t>,</w:t>
      </w:r>
      <w:r w:rsidRPr="004B2B99">
        <w:rPr>
          <w:lang w:val="uk-UA"/>
        </w:rPr>
        <w:t xml:space="preserve"> вул. Наумова, 25-А </w:t>
      </w:r>
    </w:p>
    <w:p w:rsidR="004B2B99" w:rsidRPr="004B2B99" w:rsidRDefault="00713B02" w:rsidP="00713B02">
      <w:pPr>
        <w:pStyle w:val="ac"/>
        <w:numPr>
          <w:ilvl w:val="0"/>
          <w:numId w:val="3"/>
        </w:numPr>
        <w:spacing w:line="276" w:lineRule="auto"/>
        <w:rPr>
          <w:b/>
          <w:lang w:val="uk-UA"/>
        </w:rPr>
      </w:pPr>
      <w:r w:rsidRPr="004B2B99">
        <w:rPr>
          <w:lang w:val="uk-UA"/>
        </w:rPr>
        <w:t>567</w:t>
      </w:r>
      <w:r w:rsidR="004B2B99" w:rsidRPr="004B2B99">
        <w:rPr>
          <w:lang w:val="uk-UA"/>
        </w:rPr>
        <w:t>,</w:t>
      </w:r>
      <w:r w:rsidRPr="004B2B99">
        <w:rPr>
          <w:lang w:val="uk-UA"/>
        </w:rPr>
        <w:t xml:space="preserve"> вул. </w:t>
      </w:r>
      <w:proofErr w:type="spellStart"/>
      <w:r w:rsidRPr="004B2B99">
        <w:rPr>
          <w:lang w:val="uk-UA"/>
        </w:rPr>
        <w:t>Булаховського</w:t>
      </w:r>
      <w:proofErr w:type="spellEnd"/>
      <w:r w:rsidRPr="004B2B99">
        <w:rPr>
          <w:lang w:val="uk-UA"/>
        </w:rPr>
        <w:t xml:space="preserve">, 28-А </w:t>
      </w:r>
    </w:p>
    <w:p w:rsidR="004B2B99" w:rsidRPr="004B2B99" w:rsidRDefault="00713B02" w:rsidP="00713B02">
      <w:pPr>
        <w:pStyle w:val="ac"/>
        <w:numPr>
          <w:ilvl w:val="0"/>
          <w:numId w:val="3"/>
        </w:numPr>
        <w:spacing w:line="276" w:lineRule="auto"/>
        <w:rPr>
          <w:b/>
          <w:lang w:val="uk-UA"/>
        </w:rPr>
      </w:pPr>
      <w:r w:rsidRPr="004B2B99">
        <w:rPr>
          <w:lang w:val="uk-UA"/>
        </w:rPr>
        <w:t>571</w:t>
      </w:r>
      <w:r w:rsidR="004B2B99" w:rsidRPr="004B2B99">
        <w:rPr>
          <w:lang w:val="uk-UA"/>
        </w:rPr>
        <w:t>,</w:t>
      </w:r>
      <w:r w:rsidRPr="004B2B99">
        <w:rPr>
          <w:lang w:val="uk-UA"/>
        </w:rPr>
        <w:t xml:space="preserve"> вул. </w:t>
      </w:r>
      <w:proofErr w:type="spellStart"/>
      <w:r w:rsidRPr="004B2B99">
        <w:rPr>
          <w:lang w:val="uk-UA"/>
        </w:rPr>
        <w:t>Картвелішвілі</w:t>
      </w:r>
      <w:proofErr w:type="spellEnd"/>
      <w:r w:rsidRPr="004B2B99">
        <w:rPr>
          <w:lang w:val="uk-UA"/>
        </w:rPr>
        <w:t xml:space="preserve">, 5-Б Комбінованого типу із спеціальними групами </w:t>
      </w:r>
    </w:p>
    <w:p w:rsidR="004B2B99" w:rsidRPr="004B2B99" w:rsidRDefault="00713B02" w:rsidP="00713B02">
      <w:pPr>
        <w:pStyle w:val="ac"/>
        <w:numPr>
          <w:ilvl w:val="0"/>
          <w:numId w:val="3"/>
        </w:numPr>
        <w:spacing w:line="276" w:lineRule="auto"/>
        <w:rPr>
          <w:b/>
          <w:lang w:val="uk-UA"/>
        </w:rPr>
      </w:pPr>
      <w:r w:rsidRPr="004B2B99">
        <w:rPr>
          <w:lang w:val="uk-UA"/>
        </w:rPr>
        <w:t>587</w:t>
      </w:r>
      <w:r w:rsidR="004B2B99" w:rsidRPr="004B2B99">
        <w:rPr>
          <w:lang w:val="uk-UA"/>
        </w:rPr>
        <w:t>,</w:t>
      </w:r>
      <w:r w:rsidRPr="004B2B99">
        <w:rPr>
          <w:lang w:val="uk-UA"/>
        </w:rPr>
        <w:t xml:space="preserve"> вул. </w:t>
      </w:r>
      <w:proofErr w:type="spellStart"/>
      <w:r w:rsidRPr="004B2B99">
        <w:rPr>
          <w:lang w:val="uk-UA"/>
        </w:rPr>
        <w:t>Булаховського</w:t>
      </w:r>
      <w:proofErr w:type="spellEnd"/>
      <w:r w:rsidRPr="004B2B99">
        <w:rPr>
          <w:lang w:val="uk-UA"/>
        </w:rPr>
        <w:t xml:space="preserve">, 32-А </w:t>
      </w:r>
    </w:p>
    <w:p w:rsidR="004B2B99" w:rsidRPr="004B2B99" w:rsidRDefault="00713B02" w:rsidP="00713B02">
      <w:pPr>
        <w:pStyle w:val="ac"/>
        <w:numPr>
          <w:ilvl w:val="0"/>
          <w:numId w:val="3"/>
        </w:numPr>
        <w:spacing w:line="276" w:lineRule="auto"/>
        <w:rPr>
          <w:b/>
          <w:lang w:val="uk-UA"/>
        </w:rPr>
      </w:pPr>
      <w:r w:rsidRPr="004B2B99">
        <w:rPr>
          <w:lang w:val="uk-UA"/>
        </w:rPr>
        <w:t>599</w:t>
      </w:r>
      <w:r w:rsidR="004B2B99" w:rsidRPr="004B2B99">
        <w:rPr>
          <w:lang w:val="uk-UA"/>
        </w:rPr>
        <w:t>,</w:t>
      </w:r>
      <w:r w:rsidRPr="004B2B99">
        <w:rPr>
          <w:lang w:val="uk-UA"/>
        </w:rPr>
        <w:t xml:space="preserve"> вул. Радгоспна, 26-А </w:t>
      </w:r>
    </w:p>
    <w:p w:rsidR="004B2B99" w:rsidRPr="004B2B99" w:rsidRDefault="00713B02" w:rsidP="00713B02">
      <w:pPr>
        <w:pStyle w:val="ac"/>
        <w:numPr>
          <w:ilvl w:val="0"/>
          <w:numId w:val="3"/>
        </w:numPr>
        <w:spacing w:line="276" w:lineRule="auto"/>
        <w:rPr>
          <w:b/>
          <w:lang w:val="uk-UA"/>
        </w:rPr>
      </w:pPr>
      <w:r w:rsidRPr="004B2B99">
        <w:rPr>
          <w:lang w:val="uk-UA"/>
        </w:rPr>
        <w:t>601</w:t>
      </w:r>
      <w:r w:rsidR="004B2B99" w:rsidRPr="004B2B99">
        <w:rPr>
          <w:lang w:val="uk-UA"/>
        </w:rPr>
        <w:t>,</w:t>
      </w:r>
      <w:r w:rsidRPr="004B2B99">
        <w:rPr>
          <w:lang w:val="uk-UA"/>
        </w:rPr>
        <w:t xml:space="preserve"> вул. Верховинна,17 </w:t>
      </w:r>
    </w:p>
    <w:p w:rsidR="004B2B99" w:rsidRPr="004B2B99" w:rsidRDefault="00713B02" w:rsidP="00713B02">
      <w:pPr>
        <w:pStyle w:val="ac"/>
        <w:numPr>
          <w:ilvl w:val="0"/>
          <w:numId w:val="3"/>
        </w:numPr>
        <w:spacing w:line="276" w:lineRule="auto"/>
        <w:rPr>
          <w:b/>
          <w:lang w:val="uk-UA"/>
        </w:rPr>
      </w:pPr>
      <w:r w:rsidRPr="004B2B99">
        <w:rPr>
          <w:lang w:val="uk-UA"/>
        </w:rPr>
        <w:t>615</w:t>
      </w:r>
      <w:r w:rsidR="004B2B99" w:rsidRPr="004B2B99">
        <w:rPr>
          <w:lang w:val="uk-UA"/>
        </w:rPr>
        <w:t>,</w:t>
      </w:r>
      <w:r w:rsidRPr="004B2B99">
        <w:rPr>
          <w:lang w:val="uk-UA"/>
        </w:rPr>
        <w:t xml:space="preserve"> вул. </w:t>
      </w:r>
      <w:proofErr w:type="spellStart"/>
      <w:r w:rsidRPr="004B2B99">
        <w:rPr>
          <w:lang w:val="uk-UA"/>
        </w:rPr>
        <w:t>Булаховського</w:t>
      </w:r>
      <w:proofErr w:type="spellEnd"/>
      <w:r w:rsidRPr="004B2B99">
        <w:rPr>
          <w:lang w:val="uk-UA"/>
        </w:rPr>
        <w:t xml:space="preserve">, 38-А </w:t>
      </w:r>
    </w:p>
    <w:p w:rsidR="004B2B99" w:rsidRPr="004B2B99" w:rsidRDefault="00713B02" w:rsidP="00713B02">
      <w:pPr>
        <w:pStyle w:val="ac"/>
        <w:numPr>
          <w:ilvl w:val="0"/>
          <w:numId w:val="3"/>
        </w:numPr>
        <w:spacing w:line="276" w:lineRule="auto"/>
        <w:rPr>
          <w:b/>
          <w:lang w:val="uk-UA"/>
        </w:rPr>
      </w:pPr>
      <w:r w:rsidRPr="004B2B99">
        <w:rPr>
          <w:lang w:val="uk-UA"/>
        </w:rPr>
        <w:t>669</w:t>
      </w:r>
      <w:r w:rsidR="004B2B99" w:rsidRPr="004B2B99">
        <w:rPr>
          <w:lang w:val="uk-UA"/>
        </w:rPr>
        <w:t>,</w:t>
      </w:r>
      <w:r w:rsidRPr="004B2B99">
        <w:rPr>
          <w:lang w:val="uk-UA"/>
        </w:rPr>
        <w:t xml:space="preserve"> вул. Жмеринська, 26-А Санаторного типу з інклюзивною групою </w:t>
      </w:r>
    </w:p>
    <w:p w:rsidR="004B2B99" w:rsidRPr="004B2B99" w:rsidRDefault="00713B02" w:rsidP="00713B02">
      <w:pPr>
        <w:pStyle w:val="ac"/>
        <w:numPr>
          <w:ilvl w:val="0"/>
          <w:numId w:val="3"/>
        </w:numPr>
        <w:spacing w:line="276" w:lineRule="auto"/>
        <w:rPr>
          <w:b/>
          <w:lang w:val="uk-UA"/>
        </w:rPr>
      </w:pPr>
      <w:r w:rsidRPr="004B2B99">
        <w:rPr>
          <w:lang w:val="uk-UA"/>
        </w:rPr>
        <w:t>674</w:t>
      </w:r>
      <w:r w:rsidR="004B2B99" w:rsidRPr="004B2B99">
        <w:rPr>
          <w:lang w:val="uk-UA"/>
        </w:rPr>
        <w:t>,</w:t>
      </w:r>
      <w:r w:rsidRPr="004B2B99">
        <w:rPr>
          <w:lang w:val="uk-UA"/>
        </w:rPr>
        <w:t xml:space="preserve"> вул. </w:t>
      </w:r>
      <w:proofErr w:type="spellStart"/>
      <w:r w:rsidRPr="004B2B99">
        <w:rPr>
          <w:lang w:val="uk-UA"/>
        </w:rPr>
        <w:t>Доброхотова</w:t>
      </w:r>
      <w:proofErr w:type="spellEnd"/>
      <w:r w:rsidRPr="004B2B99">
        <w:rPr>
          <w:lang w:val="uk-UA"/>
        </w:rPr>
        <w:t xml:space="preserve">, 1-В </w:t>
      </w:r>
    </w:p>
    <w:p w:rsidR="004B2B99" w:rsidRPr="004B2B99" w:rsidRDefault="00713B02" w:rsidP="00713B02">
      <w:pPr>
        <w:pStyle w:val="ac"/>
        <w:numPr>
          <w:ilvl w:val="0"/>
          <w:numId w:val="3"/>
        </w:numPr>
        <w:spacing w:line="276" w:lineRule="auto"/>
        <w:rPr>
          <w:b/>
          <w:lang w:val="uk-UA"/>
        </w:rPr>
      </w:pPr>
      <w:r w:rsidRPr="004B2B99">
        <w:rPr>
          <w:lang w:val="uk-UA"/>
        </w:rPr>
        <w:t>681</w:t>
      </w:r>
      <w:r w:rsidR="004B2B99" w:rsidRPr="004B2B99">
        <w:rPr>
          <w:lang w:val="uk-UA"/>
        </w:rPr>
        <w:t>,</w:t>
      </w:r>
      <w:r w:rsidRPr="004B2B99">
        <w:rPr>
          <w:lang w:val="uk-UA"/>
        </w:rPr>
        <w:t xml:space="preserve"> вул. Корольова,12-К </w:t>
      </w:r>
    </w:p>
    <w:p w:rsidR="004B2B99" w:rsidRPr="004B2B99" w:rsidRDefault="00713B02" w:rsidP="00713B02">
      <w:pPr>
        <w:pStyle w:val="ac"/>
        <w:numPr>
          <w:ilvl w:val="0"/>
          <w:numId w:val="3"/>
        </w:numPr>
        <w:spacing w:line="276" w:lineRule="auto"/>
        <w:rPr>
          <w:b/>
          <w:lang w:val="uk-UA"/>
        </w:rPr>
      </w:pPr>
      <w:r w:rsidRPr="004B2B99">
        <w:rPr>
          <w:lang w:val="uk-UA"/>
        </w:rPr>
        <w:t>682</w:t>
      </w:r>
      <w:r w:rsidR="004B2B99" w:rsidRPr="004B2B99">
        <w:rPr>
          <w:lang w:val="uk-UA"/>
        </w:rPr>
        <w:t>,</w:t>
      </w:r>
      <w:r w:rsidRPr="004B2B99">
        <w:rPr>
          <w:lang w:val="uk-UA"/>
        </w:rPr>
        <w:t xml:space="preserve"> </w:t>
      </w:r>
      <w:proofErr w:type="spellStart"/>
      <w:r w:rsidRPr="004B2B99">
        <w:rPr>
          <w:lang w:val="uk-UA"/>
        </w:rPr>
        <w:t>вул.Синьоозерна</w:t>
      </w:r>
      <w:proofErr w:type="spellEnd"/>
      <w:r w:rsidRPr="004B2B99">
        <w:rPr>
          <w:lang w:val="uk-UA"/>
        </w:rPr>
        <w:t xml:space="preserve">, 6 </w:t>
      </w:r>
    </w:p>
    <w:p w:rsidR="004B2B99" w:rsidRPr="004B2B99" w:rsidRDefault="00713B02" w:rsidP="00713B02">
      <w:pPr>
        <w:pStyle w:val="ac"/>
        <w:numPr>
          <w:ilvl w:val="0"/>
          <w:numId w:val="3"/>
        </w:numPr>
        <w:spacing w:line="276" w:lineRule="auto"/>
        <w:rPr>
          <w:b/>
          <w:lang w:val="uk-UA"/>
        </w:rPr>
      </w:pPr>
      <w:r w:rsidRPr="004B2B99">
        <w:rPr>
          <w:lang w:val="uk-UA"/>
        </w:rPr>
        <w:t>693</w:t>
      </w:r>
      <w:r w:rsidR="004B2B99" w:rsidRPr="004B2B99">
        <w:rPr>
          <w:lang w:val="uk-UA"/>
        </w:rPr>
        <w:t>,</w:t>
      </w:r>
      <w:r w:rsidRPr="004B2B99">
        <w:rPr>
          <w:lang w:val="uk-UA"/>
        </w:rPr>
        <w:t xml:space="preserve"> вул. </w:t>
      </w:r>
      <w:proofErr w:type="spellStart"/>
      <w:r w:rsidRPr="004B2B99">
        <w:rPr>
          <w:lang w:val="uk-UA"/>
        </w:rPr>
        <w:t>ГригоровичаБарського</w:t>
      </w:r>
      <w:proofErr w:type="spellEnd"/>
      <w:r w:rsidRPr="004B2B99">
        <w:rPr>
          <w:lang w:val="uk-UA"/>
        </w:rPr>
        <w:t xml:space="preserve">, 5-А Комбінованого типу з спеціальними групами </w:t>
      </w:r>
    </w:p>
    <w:p w:rsidR="004B2B99" w:rsidRPr="004B2B99" w:rsidRDefault="00713B02" w:rsidP="00713B02">
      <w:pPr>
        <w:pStyle w:val="ac"/>
        <w:numPr>
          <w:ilvl w:val="0"/>
          <w:numId w:val="3"/>
        </w:numPr>
        <w:spacing w:line="276" w:lineRule="auto"/>
        <w:rPr>
          <w:b/>
          <w:lang w:val="uk-UA"/>
        </w:rPr>
      </w:pPr>
      <w:r w:rsidRPr="004B2B99">
        <w:rPr>
          <w:lang w:val="uk-UA"/>
        </w:rPr>
        <w:t>694</w:t>
      </w:r>
      <w:r w:rsidR="004B2B99" w:rsidRPr="004B2B99">
        <w:rPr>
          <w:lang w:val="uk-UA"/>
        </w:rPr>
        <w:t>,</w:t>
      </w:r>
      <w:r w:rsidRPr="004B2B99">
        <w:rPr>
          <w:lang w:val="uk-UA"/>
        </w:rPr>
        <w:t xml:space="preserve"> вул. Корольова, 12-Д </w:t>
      </w:r>
    </w:p>
    <w:p w:rsidR="004B2B99" w:rsidRPr="004B2B99" w:rsidRDefault="00713B02" w:rsidP="00713B02">
      <w:pPr>
        <w:pStyle w:val="ac"/>
        <w:numPr>
          <w:ilvl w:val="0"/>
          <w:numId w:val="3"/>
        </w:numPr>
        <w:spacing w:line="276" w:lineRule="auto"/>
        <w:rPr>
          <w:b/>
          <w:lang w:val="uk-UA"/>
        </w:rPr>
      </w:pPr>
      <w:r w:rsidRPr="004B2B99">
        <w:rPr>
          <w:lang w:val="uk-UA"/>
        </w:rPr>
        <w:t>735</w:t>
      </w:r>
      <w:r w:rsidR="004B2B99" w:rsidRPr="004B2B99">
        <w:rPr>
          <w:lang w:val="uk-UA"/>
        </w:rPr>
        <w:t>,</w:t>
      </w:r>
      <w:r w:rsidRPr="004B2B99">
        <w:rPr>
          <w:lang w:val="uk-UA"/>
        </w:rPr>
        <w:t xml:space="preserve"> вул. </w:t>
      </w:r>
      <w:proofErr w:type="spellStart"/>
      <w:r w:rsidRPr="004B2B99">
        <w:rPr>
          <w:lang w:val="uk-UA"/>
        </w:rPr>
        <w:t>Чистяківська</w:t>
      </w:r>
      <w:proofErr w:type="spellEnd"/>
      <w:r w:rsidRPr="004B2B99">
        <w:rPr>
          <w:lang w:val="uk-UA"/>
        </w:rPr>
        <w:t xml:space="preserve">, 1 </w:t>
      </w:r>
    </w:p>
    <w:p w:rsidR="004B2B99" w:rsidRPr="004B2B99" w:rsidRDefault="00713B02" w:rsidP="00713B02">
      <w:pPr>
        <w:pStyle w:val="ac"/>
        <w:numPr>
          <w:ilvl w:val="0"/>
          <w:numId w:val="3"/>
        </w:numPr>
        <w:spacing w:line="276" w:lineRule="auto"/>
        <w:rPr>
          <w:b/>
          <w:lang w:val="uk-UA"/>
        </w:rPr>
      </w:pPr>
      <w:r w:rsidRPr="004B2B99">
        <w:rPr>
          <w:lang w:val="uk-UA"/>
        </w:rPr>
        <w:t>747</w:t>
      </w:r>
      <w:r w:rsidR="004B2B99" w:rsidRPr="004B2B99">
        <w:rPr>
          <w:lang w:val="uk-UA"/>
        </w:rPr>
        <w:t>,</w:t>
      </w:r>
      <w:r w:rsidRPr="004B2B99">
        <w:rPr>
          <w:lang w:val="uk-UA"/>
        </w:rPr>
        <w:t xml:space="preserve"> вул. </w:t>
      </w:r>
      <w:proofErr w:type="spellStart"/>
      <w:r w:rsidRPr="004B2B99">
        <w:rPr>
          <w:lang w:val="uk-UA"/>
        </w:rPr>
        <w:t>Бударіна</w:t>
      </w:r>
      <w:proofErr w:type="spellEnd"/>
      <w:r w:rsidRPr="004B2B99">
        <w:rPr>
          <w:lang w:val="uk-UA"/>
        </w:rPr>
        <w:t xml:space="preserve">, 5 Загального типу з інклюзивною групою </w:t>
      </w:r>
    </w:p>
    <w:p w:rsidR="004B2B99" w:rsidRPr="004B2B99" w:rsidRDefault="00713B02" w:rsidP="00713B02">
      <w:pPr>
        <w:pStyle w:val="ac"/>
        <w:numPr>
          <w:ilvl w:val="0"/>
          <w:numId w:val="3"/>
        </w:numPr>
        <w:spacing w:line="276" w:lineRule="auto"/>
        <w:rPr>
          <w:b/>
          <w:lang w:val="uk-UA"/>
        </w:rPr>
      </w:pPr>
      <w:r w:rsidRPr="004B2B99">
        <w:rPr>
          <w:lang w:val="uk-UA"/>
        </w:rPr>
        <w:t>785</w:t>
      </w:r>
      <w:r w:rsidR="004B2B99" w:rsidRPr="004B2B99">
        <w:rPr>
          <w:lang w:val="uk-UA"/>
        </w:rPr>
        <w:t>,</w:t>
      </w:r>
      <w:r w:rsidRPr="004B2B99">
        <w:rPr>
          <w:lang w:val="uk-UA"/>
        </w:rPr>
        <w:t xml:space="preserve"> вул. Симиренка, 2-А </w:t>
      </w:r>
    </w:p>
    <w:p w:rsidR="004B2B99" w:rsidRPr="004B2B99" w:rsidRDefault="00713B02" w:rsidP="00713B02">
      <w:pPr>
        <w:pStyle w:val="ac"/>
        <w:numPr>
          <w:ilvl w:val="0"/>
          <w:numId w:val="3"/>
        </w:numPr>
        <w:spacing w:line="276" w:lineRule="auto"/>
        <w:rPr>
          <w:b/>
          <w:lang w:val="uk-UA"/>
        </w:rPr>
      </w:pPr>
      <w:r w:rsidRPr="004B2B99">
        <w:rPr>
          <w:lang w:val="uk-UA"/>
        </w:rPr>
        <w:t>786</w:t>
      </w:r>
      <w:r w:rsidR="004B2B99" w:rsidRPr="004B2B99">
        <w:rPr>
          <w:lang w:val="uk-UA"/>
        </w:rPr>
        <w:t>,</w:t>
      </w:r>
      <w:r w:rsidRPr="004B2B99">
        <w:rPr>
          <w:lang w:val="uk-UA"/>
        </w:rPr>
        <w:t xml:space="preserve"> </w:t>
      </w:r>
      <w:proofErr w:type="spellStart"/>
      <w:r w:rsidRPr="004B2B99">
        <w:rPr>
          <w:lang w:val="uk-UA"/>
        </w:rPr>
        <w:t>вул.Спартаківська</w:t>
      </w:r>
      <w:proofErr w:type="spellEnd"/>
      <w:r w:rsidRPr="004B2B99">
        <w:rPr>
          <w:lang w:val="uk-UA"/>
        </w:rPr>
        <w:t xml:space="preserve">, 1-А </w:t>
      </w:r>
    </w:p>
    <w:p w:rsidR="004B2B99" w:rsidRPr="004B2B99" w:rsidRDefault="00713B02" w:rsidP="00713B02">
      <w:pPr>
        <w:pStyle w:val="ac"/>
        <w:numPr>
          <w:ilvl w:val="0"/>
          <w:numId w:val="3"/>
        </w:numPr>
        <w:spacing w:line="276" w:lineRule="auto"/>
        <w:rPr>
          <w:b/>
          <w:lang w:val="uk-UA"/>
        </w:rPr>
      </w:pPr>
      <w:r w:rsidRPr="004B2B99">
        <w:rPr>
          <w:lang w:val="uk-UA"/>
        </w:rPr>
        <w:t>789</w:t>
      </w:r>
      <w:r w:rsidR="004B2B99" w:rsidRPr="004B2B99">
        <w:rPr>
          <w:lang w:val="uk-UA"/>
        </w:rPr>
        <w:t>,</w:t>
      </w:r>
      <w:r w:rsidRPr="004B2B99">
        <w:rPr>
          <w:lang w:val="uk-UA"/>
        </w:rPr>
        <w:t xml:space="preserve"> вул. Підлісна, 4 Комбінованого типу з спеціальними групами </w:t>
      </w:r>
    </w:p>
    <w:p w:rsidR="004B2B99" w:rsidRPr="004B2B99" w:rsidRDefault="00713B02" w:rsidP="00713B02">
      <w:pPr>
        <w:pStyle w:val="ac"/>
        <w:numPr>
          <w:ilvl w:val="0"/>
          <w:numId w:val="3"/>
        </w:numPr>
        <w:spacing w:line="276" w:lineRule="auto"/>
        <w:rPr>
          <w:b/>
          <w:lang w:val="uk-UA"/>
        </w:rPr>
      </w:pPr>
      <w:r w:rsidRPr="004B2B99">
        <w:rPr>
          <w:lang w:val="uk-UA"/>
        </w:rPr>
        <w:t>814</w:t>
      </w:r>
      <w:r w:rsidR="004B2B99" w:rsidRPr="004B2B99">
        <w:rPr>
          <w:lang w:val="uk-UA"/>
        </w:rPr>
        <w:t>,</w:t>
      </w:r>
      <w:r w:rsidRPr="004B2B99">
        <w:rPr>
          <w:lang w:val="uk-UA"/>
        </w:rPr>
        <w:t xml:space="preserve"> вул. Булгакова, 8-А </w:t>
      </w:r>
    </w:p>
    <w:p w:rsidR="004B2B99" w:rsidRPr="004B2B99" w:rsidRDefault="00713B02" w:rsidP="00713B02">
      <w:pPr>
        <w:pStyle w:val="ac"/>
        <w:numPr>
          <w:ilvl w:val="0"/>
          <w:numId w:val="3"/>
        </w:numPr>
        <w:spacing w:line="276" w:lineRule="auto"/>
        <w:rPr>
          <w:b/>
          <w:lang w:val="uk-UA"/>
        </w:rPr>
      </w:pPr>
      <w:r w:rsidRPr="004B2B99">
        <w:rPr>
          <w:lang w:val="uk-UA"/>
        </w:rPr>
        <w:t>819</w:t>
      </w:r>
      <w:r w:rsidR="004B2B99" w:rsidRPr="004B2B99">
        <w:rPr>
          <w:lang w:val="uk-UA"/>
        </w:rPr>
        <w:t>,</w:t>
      </w:r>
      <w:r w:rsidRPr="004B2B99">
        <w:rPr>
          <w:lang w:val="uk-UA"/>
        </w:rPr>
        <w:t xml:space="preserve"> вул. Симиренка, 29-А Комбінованого типу з санаторними групами </w:t>
      </w:r>
    </w:p>
    <w:p w:rsidR="004B2B99" w:rsidRPr="004B2B99" w:rsidRDefault="00713B02" w:rsidP="00713B02">
      <w:pPr>
        <w:pStyle w:val="ac"/>
        <w:numPr>
          <w:ilvl w:val="0"/>
          <w:numId w:val="3"/>
        </w:numPr>
        <w:spacing w:line="276" w:lineRule="auto"/>
        <w:rPr>
          <w:b/>
          <w:lang w:val="uk-UA"/>
        </w:rPr>
      </w:pPr>
      <w:r w:rsidRPr="004B2B99">
        <w:rPr>
          <w:lang w:val="uk-UA"/>
        </w:rPr>
        <w:t>Дзвіночок</w:t>
      </w:r>
      <w:r w:rsidR="00E47420">
        <w:rPr>
          <w:lang w:val="uk-UA"/>
        </w:rPr>
        <w:t>,</w:t>
      </w:r>
      <w:r w:rsidRPr="004B2B99">
        <w:rPr>
          <w:lang w:val="uk-UA"/>
        </w:rPr>
        <w:t xml:space="preserve"> вул. Жмеринська, 1-А </w:t>
      </w:r>
    </w:p>
    <w:p w:rsidR="004B2B99" w:rsidRPr="004B2B99" w:rsidRDefault="00713B02" w:rsidP="00713B02">
      <w:pPr>
        <w:pStyle w:val="ac"/>
        <w:numPr>
          <w:ilvl w:val="0"/>
          <w:numId w:val="3"/>
        </w:numPr>
        <w:spacing w:line="276" w:lineRule="auto"/>
        <w:rPr>
          <w:b/>
          <w:lang w:val="uk-UA"/>
        </w:rPr>
      </w:pPr>
      <w:r w:rsidRPr="004B2B99">
        <w:rPr>
          <w:lang w:val="uk-UA"/>
        </w:rPr>
        <w:t>Довіра</w:t>
      </w:r>
      <w:r w:rsidR="00E47420">
        <w:rPr>
          <w:lang w:val="uk-UA"/>
        </w:rPr>
        <w:t>,</w:t>
      </w:r>
      <w:r w:rsidRPr="004B2B99">
        <w:rPr>
          <w:lang w:val="uk-UA"/>
        </w:rPr>
        <w:t xml:space="preserve"> вул. Жмеринська, 10-А </w:t>
      </w:r>
    </w:p>
    <w:p w:rsidR="004B2B99" w:rsidRPr="004B2B99" w:rsidRDefault="00713B02" w:rsidP="00713B02">
      <w:pPr>
        <w:pStyle w:val="ac"/>
        <w:numPr>
          <w:ilvl w:val="0"/>
          <w:numId w:val="3"/>
        </w:numPr>
        <w:spacing w:line="276" w:lineRule="auto"/>
        <w:rPr>
          <w:b/>
          <w:lang w:val="uk-UA"/>
        </w:rPr>
      </w:pPr>
      <w:proofErr w:type="spellStart"/>
      <w:r w:rsidRPr="004B2B99">
        <w:rPr>
          <w:lang w:val="uk-UA"/>
        </w:rPr>
        <w:t>Інтел</w:t>
      </w:r>
      <w:proofErr w:type="spellEnd"/>
      <w:r w:rsidR="00E47420">
        <w:rPr>
          <w:lang w:val="uk-UA"/>
        </w:rPr>
        <w:t>,</w:t>
      </w:r>
      <w:r w:rsidRPr="004B2B99">
        <w:rPr>
          <w:lang w:val="uk-UA"/>
        </w:rPr>
        <w:t xml:space="preserve"> вул. </w:t>
      </w:r>
      <w:proofErr w:type="spellStart"/>
      <w:r w:rsidRPr="004B2B99">
        <w:rPr>
          <w:lang w:val="uk-UA"/>
        </w:rPr>
        <w:t>Кіпріанова</w:t>
      </w:r>
      <w:proofErr w:type="spellEnd"/>
      <w:r w:rsidRPr="004B2B99">
        <w:rPr>
          <w:lang w:val="uk-UA"/>
        </w:rPr>
        <w:t xml:space="preserve">, 4-А </w:t>
      </w:r>
    </w:p>
    <w:p w:rsidR="004B2B99" w:rsidRPr="004B2B99" w:rsidRDefault="00713B02" w:rsidP="00713B02">
      <w:pPr>
        <w:pStyle w:val="ac"/>
        <w:numPr>
          <w:ilvl w:val="0"/>
          <w:numId w:val="3"/>
        </w:numPr>
        <w:spacing w:line="276" w:lineRule="auto"/>
        <w:rPr>
          <w:b/>
          <w:lang w:val="uk-UA"/>
        </w:rPr>
      </w:pPr>
      <w:r w:rsidRPr="004B2B99">
        <w:rPr>
          <w:lang w:val="uk-UA"/>
        </w:rPr>
        <w:t>Лілея</w:t>
      </w:r>
      <w:r w:rsidR="00E47420">
        <w:rPr>
          <w:lang w:val="uk-UA"/>
        </w:rPr>
        <w:t>,</w:t>
      </w:r>
      <w:r w:rsidRPr="004B2B99">
        <w:rPr>
          <w:lang w:val="uk-UA"/>
        </w:rPr>
        <w:t xml:space="preserve"> вул. Ф. </w:t>
      </w:r>
      <w:proofErr w:type="spellStart"/>
      <w:r w:rsidRPr="004B2B99">
        <w:rPr>
          <w:lang w:val="uk-UA"/>
        </w:rPr>
        <w:t>Пушиної</w:t>
      </w:r>
      <w:proofErr w:type="spellEnd"/>
      <w:r w:rsidRPr="004B2B99">
        <w:rPr>
          <w:lang w:val="uk-UA"/>
        </w:rPr>
        <w:t xml:space="preserve">, 52 </w:t>
      </w:r>
    </w:p>
    <w:p w:rsidR="004B2B99" w:rsidRPr="004B2B99" w:rsidRDefault="00713B02" w:rsidP="00713B02">
      <w:pPr>
        <w:pStyle w:val="ac"/>
        <w:numPr>
          <w:ilvl w:val="0"/>
          <w:numId w:val="3"/>
        </w:numPr>
        <w:spacing w:line="276" w:lineRule="auto"/>
        <w:rPr>
          <w:b/>
          <w:lang w:val="uk-UA"/>
        </w:rPr>
      </w:pPr>
      <w:r w:rsidRPr="004B2B99">
        <w:rPr>
          <w:lang w:val="uk-UA"/>
        </w:rPr>
        <w:t>Лісова казка</w:t>
      </w:r>
      <w:r w:rsidR="00E47420">
        <w:rPr>
          <w:lang w:val="uk-UA"/>
        </w:rPr>
        <w:t>,</w:t>
      </w:r>
      <w:r w:rsidRPr="004B2B99">
        <w:rPr>
          <w:lang w:val="uk-UA"/>
        </w:rPr>
        <w:t xml:space="preserve"> Святошинська РДА вул. </w:t>
      </w:r>
      <w:proofErr w:type="spellStart"/>
      <w:r w:rsidRPr="004B2B99">
        <w:rPr>
          <w:lang w:val="uk-UA"/>
        </w:rPr>
        <w:t>Чистяківська</w:t>
      </w:r>
      <w:proofErr w:type="spellEnd"/>
      <w:r w:rsidRPr="004B2B99">
        <w:rPr>
          <w:lang w:val="uk-UA"/>
        </w:rPr>
        <w:t xml:space="preserve">, 24 </w:t>
      </w:r>
    </w:p>
    <w:p w:rsidR="004B2B99" w:rsidRPr="004B2B99" w:rsidRDefault="00713B02" w:rsidP="00713B02">
      <w:pPr>
        <w:pStyle w:val="ac"/>
        <w:numPr>
          <w:ilvl w:val="0"/>
          <w:numId w:val="3"/>
        </w:numPr>
        <w:spacing w:line="276" w:lineRule="auto"/>
        <w:rPr>
          <w:b/>
          <w:lang w:val="uk-UA"/>
        </w:rPr>
      </w:pPr>
      <w:r w:rsidRPr="004B2B99">
        <w:rPr>
          <w:lang w:val="uk-UA"/>
        </w:rPr>
        <w:t>Обрій</w:t>
      </w:r>
      <w:r w:rsidR="00E47420">
        <w:rPr>
          <w:lang w:val="uk-UA"/>
        </w:rPr>
        <w:t>,</w:t>
      </w:r>
      <w:r w:rsidRPr="004B2B99">
        <w:rPr>
          <w:lang w:val="uk-UA"/>
        </w:rPr>
        <w:t xml:space="preserve"> вул. Зодчих, 54-А </w:t>
      </w:r>
    </w:p>
    <w:p w:rsidR="004B2B99" w:rsidRPr="004B2B99" w:rsidRDefault="00713B02" w:rsidP="00713B02">
      <w:pPr>
        <w:pStyle w:val="ac"/>
        <w:numPr>
          <w:ilvl w:val="0"/>
          <w:numId w:val="3"/>
        </w:numPr>
        <w:spacing w:line="276" w:lineRule="auto"/>
        <w:rPr>
          <w:b/>
          <w:lang w:val="uk-UA"/>
        </w:rPr>
      </w:pPr>
      <w:r w:rsidRPr="004B2B99">
        <w:rPr>
          <w:lang w:val="uk-UA"/>
        </w:rPr>
        <w:t>Свічадо</w:t>
      </w:r>
      <w:r w:rsidR="00E47420">
        <w:rPr>
          <w:lang w:val="uk-UA"/>
        </w:rPr>
        <w:t>,</w:t>
      </w:r>
      <w:r w:rsidRPr="004B2B99">
        <w:rPr>
          <w:lang w:val="uk-UA"/>
        </w:rPr>
        <w:t xml:space="preserve"> пр-т Вернадського, 51-А Комбінованого типу з спеціальними групами </w:t>
      </w:r>
    </w:p>
    <w:p w:rsidR="006E56D8" w:rsidRPr="00AB3814" w:rsidRDefault="00713B02" w:rsidP="002E5FB5">
      <w:pPr>
        <w:pStyle w:val="ac"/>
        <w:numPr>
          <w:ilvl w:val="0"/>
          <w:numId w:val="3"/>
        </w:numPr>
        <w:spacing w:line="276" w:lineRule="auto"/>
        <w:rPr>
          <w:b/>
          <w:lang w:val="uk-UA"/>
        </w:rPr>
      </w:pPr>
      <w:r w:rsidRPr="004B2B99">
        <w:rPr>
          <w:lang w:val="uk-UA"/>
        </w:rPr>
        <w:t>Сузір’я</w:t>
      </w:r>
      <w:r w:rsidR="00E47420">
        <w:rPr>
          <w:lang w:val="uk-UA"/>
        </w:rPr>
        <w:t>,</w:t>
      </w:r>
      <w:r w:rsidRPr="004B2B99">
        <w:rPr>
          <w:lang w:val="uk-UA"/>
        </w:rPr>
        <w:t xml:space="preserve"> вул. Героїв Космосу, 15-А</w:t>
      </w:r>
    </w:p>
    <w:p w:rsidR="00AB3814" w:rsidRPr="00AB3814" w:rsidRDefault="00AB3814" w:rsidP="00AB3814">
      <w:pPr>
        <w:spacing w:line="276" w:lineRule="auto"/>
        <w:ind w:left="284"/>
        <w:jc w:val="center"/>
        <w:rPr>
          <w:b/>
          <w:lang w:val="uk-UA"/>
        </w:rPr>
      </w:pPr>
      <w:r>
        <w:rPr>
          <w:b/>
          <w:lang w:val="uk-UA"/>
        </w:rPr>
        <w:lastRenderedPageBreak/>
        <w:t>ДЯКУЄМО ЗА УВАГУ!</w:t>
      </w:r>
    </w:p>
    <w:sectPr w:rsidR="00AB3814" w:rsidRPr="00AB3814" w:rsidSect="0075752A">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6D" w:rsidRDefault="00D74E6D" w:rsidP="00C54A29">
      <w:pPr>
        <w:spacing w:before="0" w:after="0"/>
      </w:pPr>
      <w:r>
        <w:separator/>
      </w:r>
    </w:p>
  </w:endnote>
  <w:endnote w:type="continuationSeparator" w:id="0">
    <w:p w:rsidR="00D74E6D" w:rsidRDefault="00D74E6D" w:rsidP="00C5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6D" w:rsidRDefault="00D74E6D" w:rsidP="00C54A29">
      <w:pPr>
        <w:spacing w:before="0" w:after="0"/>
      </w:pPr>
      <w:r>
        <w:separator/>
      </w:r>
    </w:p>
  </w:footnote>
  <w:footnote w:type="continuationSeparator" w:id="0">
    <w:p w:rsidR="00D74E6D" w:rsidRDefault="00D74E6D" w:rsidP="00C54A2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55BA"/>
    <w:multiLevelType w:val="hybridMultilevel"/>
    <w:tmpl w:val="D5BA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4656F"/>
    <w:multiLevelType w:val="multilevel"/>
    <w:tmpl w:val="5520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572E3"/>
    <w:multiLevelType w:val="hybridMultilevel"/>
    <w:tmpl w:val="2A182FF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02CFA"/>
    <w:multiLevelType w:val="multilevel"/>
    <w:tmpl w:val="823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9F"/>
    <w:rsid w:val="00033057"/>
    <w:rsid w:val="00054761"/>
    <w:rsid w:val="00081D55"/>
    <w:rsid w:val="000C499F"/>
    <w:rsid w:val="000E67D1"/>
    <w:rsid w:val="00100C6C"/>
    <w:rsid w:val="001A6CC5"/>
    <w:rsid w:val="002D1911"/>
    <w:rsid w:val="002E5FB5"/>
    <w:rsid w:val="002F2361"/>
    <w:rsid w:val="0031126C"/>
    <w:rsid w:val="00343A70"/>
    <w:rsid w:val="00364110"/>
    <w:rsid w:val="004B2B99"/>
    <w:rsid w:val="004F29AE"/>
    <w:rsid w:val="00503F75"/>
    <w:rsid w:val="00515A19"/>
    <w:rsid w:val="00614F81"/>
    <w:rsid w:val="006E56D8"/>
    <w:rsid w:val="00713B02"/>
    <w:rsid w:val="00727A42"/>
    <w:rsid w:val="0075535F"/>
    <w:rsid w:val="0075752A"/>
    <w:rsid w:val="007E7795"/>
    <w:rsid w:val="007F388A"/>
    <w:rsid w:val="008334F0"/>
    <w:rsid w:val="00834157"/>
    <w:rsid w:val="008464E6"/>
    <w:rsid w:val="008D3828"/>
    <w:rsid w:val="00994C70"/>
    <w:rsid w:val="00A44C08"/>
    <w:rsid w:val="00AA358A"/>
    <w:rsid w:val="00AA4E1C"/>
    <w:rsid w:val="00AB3814"/>
    <w:rsid w:val="00B27762"/>
    <w:rsid w:val="00B6364B"/>
    <w:rsid w:val="00B666CA"/>
    <w:rsid w:val="00BB0C5C"/>
    <w:rsid w:val="00BE564B"/>
    <w:rsid w:val="00BE6C2C"/>
    <w:rsid w:val="00C05711"/>
    <w:rsid w:val="00C47190"/>
    <w:rsid w:val="00C54A29"/>
    <w:rsid w:val="00CB5827"/>
    <w:rsid w:val="00CD4E88"/>
    <w:rsid w:val="00CE3CA6"/>
    <w:rsid w:val="00D329E7"/>
    <w:rsid w:val="00D676A1"/>
    <w:rsid w:val="00D74E6D"/>
    <w:rsid w:val="00D84EBD"/>
    <w:rsid w:val="00E32A3A"/>
    <w:rsid w:val="00E47420"/>
    <w:rsid w:val="00E663D8"/>
    <w:rsid w:val="00E9269F"/>
    <w:rsid w:val="00F4123A"/>
    <w:rsid w:val="00F67A8B"/>
    <w:rsid w:val="00F80529"/>
    <w:rsid w:val="00F8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90"/>
    <w:pPr>
      <w:spacing w:before="120" w:after="320" w:line="240" w:lineRule="auto"/>
      <w:ind w:left="708"/>
    </w:pPr>
    <w:rPr>
      <w:rFonts w:ascii="Courier New" w:eastAsiaTheme="minorEastAsia" w:hAnsi="Courier New"/>
      <w:color w:val="000000" w:themeColor="text1"/>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E56D8"/>
    <w:rPr>
      <w:i/>
      <w:iCs/>
    </w:rPr>
  </w:style>
  <w:style w:type="paragraph" w:styleId="a4">
    <w:name w:val="Normal (Web)"/>
    <w:basedOn w:val="a"/>
    <w:uiPriority w:val="99"/>
    <w:unhideWhenUsed/>
    <w:rsid w:val="006E56D8"/>
    <w:pPr>
      <w:spacing w:before="100" w:beforeAutospacing="1" w:after="100" w:afterAutospacing="1"/>
      <w:ind w:left="0"/>
    </w:pPr>
    <w:rPr>
      <w:rFonts w:ascii="Times New Roman" w:eastAsia="Times New Roman" w:hAnsi="Times New Roman" w:cs="Times New Roman"/>
      <w:color w:val="auto"/>
      <w:szCs w:val="24"/>
    </w:rPr>
  </w:style>
  <w:style w:type="paragraph" w:styleId="a5">
    <w:name w:val="Balloon Text"/>
    <w:basedOn w:val="a"/>
    <w:link w:val="a6"/>
    <w:uiPriority w:val="99"/>
    <w:semiHidden/>
    <w:unhideWhenUsed/>
    <w:rsid w:val="00C54A2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C54A29"/>
    <w:rPr>
      <w:rFonts w:ascii="Tahoma" w:eastAsiaTheme="minorEastAsia" w:hAnsi="Tahoma" w:cs="Tahoma"/>
      <w:color w:val="000000" w:themeColor="text1"/>
      <w:sz w:val="16"/>
      <w:szCs w:val="16"/>
      <w:lang w:eastAsia="ru-RU"/>
    </w:rPr>
  </w:style>
  <w:style w:type="paragraph" w:styleId="a7">
    <w:name w:val="header"/>
    <w:basedOn w:val="a"/>
    <w:link w:val="a8"/>
    <w:uiPriority w:val="99"/>
    <w:unhideWhenUsed/>
    <w:rsid w:val="00C54A29"/>
    <w:pPr>
      <w:tabs>
        <w:tab w:val="center" w:pos="4677"/>
        <w:tab w:val="right" w:pos="9355"/>
      </w:tabs>
      <w:spacing w:before="0" w:after="0"/>
    </w:pPr>
  </w:style>
  <w:style w:type="character" w:customStyle="1" w:styleId="a8">
    <w:name w:val="Верхний колонтитул Знак"/>
    <w:basedOn w:val="a0"/>
    <w:link w:val="a7"/>
    <w:uiPriority w:val="99"/>
    <w:rsid w:val="00C54A29"/>
    <w:rPr>
      <w:rFonts w:ascii="Courier New" w:eastAsiaTheme="minorEastAsia" w:hAnsi="Courier New"/>
      <w:color w:val="000000" w:themeColor="text1"/>
      <w:sz w:val="24"/>
      <w:lang w:eastAsia="ru-RU"/>
    </w:rPr>
  </w:style>
  <w:style w:type="paragraph" w:styleId="a9">
    <w:name w:val="footer"/>
    <w:basedOn w:val="a"/>
    <w:link w:val="aa"/>
    <w:uiPriority w:val="99"/>
    <w:unhideWhenUsed/>
    <w:rsid w:val="00C54A29"/>
    <w:pPr>
      <w:tabs>
        <w:tab w:val="center" w:pos="4677"/>
        <w:tab w:val="right" w:pos="9355"/>
      </w:tabs>
      <w:spacing w:before="0" w:after="0"/>
    </w:pPr>
  </w:style>
  <w:style w:type="character" w:customStyle="1" w:styleId="aa">
    <w:name w:val="Нижний колонтитул Знак"/>
    <w:basedOn w:val="a0"/>
    <w:link w:val="a9"/>
    <w:uiPriority w:val="99"/>
    <w:rsid w:val="00C54A29"/>
    <w:rPr>
      <w:rFonts w:ascii="Courier New" w:eastAsiaTheme="minorEastAsia" w:hAnsi="Courier New"/>
      <w:color w:val="000000" w:themeColor="text1"/>
      <w:sz w:val="24"/>
      <w:lang w:eastAsia="ru-RU"/>
    </w:rPr>
  </w:style>
  <w:style w:type="character" w:styleId="ab">
    <w:name w:val="Hyperlink"/>
    <w:basedOn w:val="a0"/>
    <w:uiPriority w:val="99"/>
    <w:semiHidden/>
    <w:unhideWhenUsed/>
    <w:rsid w:val="0075752A"/>
    <w:rPr>
      <w:color w:val="0000FF"/>
      <w:u w:val="single"/>
    </w:rPr>
  </w:style>
  <w:style w:type="paragraph" w:styleId="ac">
    <w:name w:val="List Paragraph"/>
    <w:basedOn w:val="a"/>
    <w:uiPriority w:val="34"/>
    <w:qFormat/>
    <w:rsid w:val="00713B02"/>
    <w:pPr>
      <w:ind w:left="720"/>
      <w:contextualSpacing/>
    </w:pPr>
  </w:style>
  <w:style w:type="paragraph" w:styleId="ad">
    <w:name w:val="No Spacing"/>
    <w:uiPriority w:val="1"/>
    <w:qFormat/>
    <w:rsid w:val="00E47420"/>
    <w:pPr>
      <w:spacing w:after="0" w:line="240" w:lineRule="auto"/>
      <w:ind w:left="708"/>
    </w:pPr>
    <w:rPr>
      <w:rFonts w:ascii="Courier New" w:eastAsiaTheme="minorEastAsia" w:hAnsi="Courier New"/>
      <w:color w:val="000000" w:themeColor="text1"/>
      <w:sz w:val="24"/>
      <w:lang w:eastAsia="ru-RU"/>
    </w:rPr>
  </w:style>
  <w:style w:type="character" w:customStyle="1" w:styleId="rvts9">
    <w:name w:val="rvts9"/>
    <w:basedOn w:val="a0"/>
    <w:rsid w:val="00B27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90"/>
    <w:pPr>
      <w:spacing w:before="120" w:after="320" w:line="240" w:lineRule="auto"/>
      <w:ind w:left="708"/>
    </w:pPr>
    <w:rPr>
      <w:rFonts w:ascii="Courier New" w:eastAsiaTheme="minorEastAsia" w:hAnsi="Courier New"/>
      <w:color w:val="000000" w:themeColor="text1"/>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E56D8"/>
    <w:rPr>
      <w:i/>
      <w:iCs/>
    </w:rPr>
  </w:style>
  <w:style w:type="paragraph" w:styleId="a4">
    <w:name w:val="Normal (Web)"/>
    <w:basedOn w:val="a"/>
    <w:uiPriority w:val="99"/>
    <w:unhideWhenUsed/>
    <w:rsid w:val="006E56D8"/>
    <w:pPr>
      <w:spacing w:before="100" w:beforeAutospacing="1" w:after="100" w:afterAutospacing="1"/>
      <w:ind w:left="0"/>
    </w:pPr>
    <w:rPr>
      <w:rFonts w:ascii="Times New Roman" w:eastAsia="Times New Roman" w:hAnsi="Times New Roman" w:cs="Times New Roman"/>
      <w:color w:val="auto"/>
      <w:szCs w:val="24"/>
    </w:rPr>
  </w:style>
  <w:style w:type="paragraph" w:styleId="a5">
    <w:name w:val="Balloon Text"/>
    <w:basedOn w:val="a"/>
    <w:link w:val="a6"/>
    <w:uiPriority w:val="99"/>
    <w:semiHidden/>
    <w:unhideWhenUsed/>
    <w:rsid w:val="00C54A2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C54A29"/>
    <w:rPr>
      <w:rFonts w:ascii="Tahoma" w:eastAsiaTheme="minorEastAsia" w:hAnsi="Tahoma" w:cs="Tahoma"/>
      <w:color w:val="000000" w:themeColor="text1"/>
      <w:sz w:val="16"/>
      <w:szCs w:val="16"/>
      <w:lang w:eastAsia="ru-RU"/>
    </w:rPr>
  </w:style>
  <w:style w:type="paragraph" w:styleId="a7">
    <w:name w:val="header"/>
    <w:basedOn w:val="a"/>
    <w:link w:val="a8"/>
    <w:uiPriority w:val="99"/>
    <w:unhideWhenUsed/>
    <w:rsid w:val="00C54A29"/>
    <w:pPr>
      <w:tabs>
        <w:tab w:val="center" w:pos="4677"/>
        <w:tab w:val="right" w:pos="9355"/>
      </w:tabs>
      <w:spacing w:before="0" w:after="0"/>
    </w:pPr>
  </w:style>
  <w:style w:type="character" w:customStyle="1" w:styleId="a8">
    <w:name w:val="Верхний колонтитул Знак"/>
    <w:basedOn w:val="a0"/>
    <w:link w:val="a7"/>
    <w:uiPriority w:val="99"/>
    <w:rsid w:val="00C54A29"/>
    <w:rPr>
      <w:rFonts w:ascii="Courier New" w:eastAsiaTheme="minorEastAsia" w:hAnsi="Courier New"/>
      <w:color w:val="000000" w:themeColor="text1"/>
      <w:sz w:val="24"/>
      <w:lang w:eastAsia="ru-RU"/>
    </w:rPr>
  </w:style>
  <w:style w:type="paragraph" w:styleId="a9">
    <w:name w:val="footer"/>
    <w:basedOn w:val="a"/>
    <w:link w:val="aa"/>
    <w:uiPriority w:val="99"/>
    <w:unhideWhenUsed/>
    <w:rsid w:val="00C54A29"/>
    <w:pPr>
      <w:tabs>
        <w:tab w:val="center" w:pos="4677"/>
        <w:tab w:val="right" w:pos="9355"/>
      </w:tabs>
      <w:spacing w:before="0" w:after="0"/>
    </w:pPr>
  </w:style>
  <w:style w:type="character" w:customStyle="1" w:styleId="aa">
    <w:name w:val="Нижний колонтитул Знак"/>
    <w:basedOn w:val="a0"/>
    <w:link w:val="a9"/>
    <w:uiPriority w:val="99"/>
    <w:rsid w:val="00C54A29"/>
    <w:rPr>
      <w:rFonts w:ascii="Courier New" w:eastAsiaTheme="minorEastAsia" w:hAnsi="Courier New"/>
      <w:color w:val="000000" w:themeColor="text1"/>
      <w:sz w:val="24"/>
      <w:lang w:eastAsia="ru-RU"/>
    </w:rPr>
  </w:style>
  <w:style w:type="character" w:styleId="ab">
    <w:name w:val="Hyperlink"/>
    <w:basedOn w:val="a0"/>
    <w:uiPriority w:val="99"/>
    <w:semiHidden/>
    <w:unhideWhenUsed/>
    <w:rsid w:val="0075752A"/>
    <w:rPr>
      <w:color w:val="0000FF"/>
      <w:u w:val="single"/>
    </w:rPr>
  </w:style>
  <w:style w:type="paragraph" w:styleId="ac">
    <w:name w:val="List Paragraph"/>
    <w:basedOn w:val="a"/>
    <w:uiPriority w:val="34"/>
    <w:qFormat/>
    <w:rsid w:val="00713B02"/>
    <w:pPr>
      <w:ind w:left="720"/>
      <w:contextualSpacing/>
    </w:pPr>
  </w:style>
  <w:style w:type="paragraph" w:styleId="ad">
    <w:name w:val="No Spacing"/>
    <w:uiPriority w:val="1"/>
    <w:qFormat/>
    <w:rsid w:val="00E47420"/>
    <w:pPr>
      <w:spacing w:after="0" w:line="240" w:lineRule="auto"/>
      <w:ind w:left="708"/>
    </w:pPr>
    <w:rPr>
      <w:rFonts w:ascii="Courier New" w:eastAsiaTheme="minorEastAsia" w:hAnsi="Courier New"/>
      <w:color w:val="000000" w:themeColor="text1"/>
      <w:sz w:val="24"/>
      <w:lang w:eastAsia="ru-RU"/>
    </w:rPr>
  </w:style>
  <w:style w:type="character" w:customStyle="1" w:styleId="rvts9">
    <w:name w:val="rvts9"/>
    <w:basedOn w:val="a0"/>
    <w:rsid w:val="00B2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62596">
      <w:bodyDiv w:val="1"/>
      <w:marLeft w:val="0"/>
      <w:marRight w:val="0"/>
      <w:marTop w:val="0"/>
      <w:marBottom w:val="0"/>
      <w:divBdr>
        <w:top w:val="none" w:sz="0" w:space="0" w:color="auto"/>
        <w:left w:val="none" w:sz="0" w:space="0" w:color="auto"/>
        <w:bottom w:val="none" w:sz="0" w:space="0" w:color="auto"/>
        <w:right w:val="none" w:sz="0" w:space="0" w:color="auto"/>
      </w:divBdr>
    </w:div>
    <w:div w:id="1553924841">
      <w:bodyDiv w:val="1"/>
      <w:marLeft w:val="0"/>
      <w:marRight w:val="0"/>
      <w:marTop w:val="0"/>
      <w:marBottom w:val="0"/>
      <w:divBdr>
        <w:top w:val="none" w:sz="0" w:space="0" w:color="auto"/>
        <w:left w:val="none" w:sz="0" w:space="0" w:color="auto"/>
        <w:bottom w:val="none" w:sz="0" w:space="0" w:color="auto"/>
        <w:right w:val="none" w:sz="0" w:space="0" w:color="auto"/>
      </w:divBdr>
    </w:div>
    <w:div w:id="20269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1%D0%BF%D0%B5%D1%86%D1%96%D0%B0%D0%BB%D1%96%D0%B7%D0%BE%D0%B2%D0%B0%D0%BD%D0%B0_%D1%88%D0%BA%D0%BE%D0%BB%D0%B0_%E2%84%96_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0%BF%D0%B5%D1%86%D1%96%D0%B0%D0%BB%D1%96%D0%B7%D0%BE%D0%B2%D0%B0%D0%BD%D0%B0_%D1%88%D0%BA%D0%BE%D0%BB%D0%B0_%E2%84%96_76_%D1%96%D0%BC%D0%B5%D0%BD%D1%96_%D0%9E%D0%BB%D0%B5%D1%81%D1%8F_%D0%93%D0%BE%D0%BD%D1%87%D0%B0%D1%80%D0%B0_(%D0%9A%D0%B8%D1%97%D0%B2)" TargetMode="External"/><Relationship Id="rId5" Type="http://schemas.openxmlformats.org/officeDocument/2006/relationships/settings" Target="settings.xml"/><Relationship Id="rId10" Type="http://schemas.openxmlformats.org/officeDocument/2006/relationships/hyperlink" Target="https://uk.wikipedia.org/wiki/%D0%A1%D0%B2%D1%8F%D1%82%D0%BE%D1%88%D0%B8%D0%BD%D1%81%D1%8C%D0%BA%D0%B8%D0%B9_%D1%80%D0%B0%D0%B9%D0%BE%D0%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6479-688C-4F99-9AC7-DE6B282B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dc:creator>
  <cp:keywords/>
  <dc:description/>
  <cp:lastModifiedBy>Витя</cp:lastModifiedBy>
  <cp:revision>20</cp:revision>
  <dcterms:created xsi:type="dcterms:W3CDTF">2020-03-03T10:25:00Z</dcterms:created>
  <dcterms:modified xsi:type="dcterms:W3CDTF">2020-03-04T22:19:00Z</dcterms:modified>
</cp:coreProperties>
</file>