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 w:tblpXSpec="right" w:tblpYSpec="center"/>
        <w:tblW w:w="22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</w:tblGrid>
      <w:tr w:rsidR="00F5498F" w:rsidRPr="00F5498F" w:rsidTr="00F5498F">
        <w:tc>
          <w:tcPr>
            <w:tcW w:w="4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tbl>
      <w:tblPr>
        <w:tblpPr w:leftFromText="45" w:rightFromText="45" w:bottomFromText="300" w:vertAnchor="text" w:tblpXSpec="right" w:tblpYSpec="center"/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ГРОМАДСЬК</w:t>
      </w:r>
      <w:r w:rsidR="002B1492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ИЙ ПРОЕКТ ДЛЯ РЕАЛІЗАЦІЇ У 2021</w:t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 xml:space="preserve"> РОЦІ</w:t>
      </w:r>
    </w:p>
    <w:tbl>
      <w:tblPr>
        <w:tblW w:w="10907" w:type="dxa"/>
        <w:tblInd w:w="-128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3668"/>
        <w:gridCol w:w="3756"/>
        <w:gridCol w:w="120"/>
      </w:tblGrid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надходження: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   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   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Інформація про проект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Назва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10 слів)</w:t>
            </w:r>
          </w:p>
          <w:tbl>
            <w:tblPr>
              <w:tblW w:w="1062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F5498F" w:rsidRPr="00F5498F" w:rsidTr="00DE794E">
              <w:tc>
                <w:tcPr>
                  <w:tcW w:w="1062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1B5A81" w:rsidRDefault="00F5498F" w:rsidP="001B5A8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  <w:p w:rsidR="00F5498F" w:rsidRPr="001B5A81" w:rsidRDefault="007D0C7A" w:rsidP="001B5A8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uk-UA"/>
                    </w:rPr>
                  </w:pPr>
                  <w:r w:rsidRPr="004E723B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uk-UA"/>
                    </w:rPr>
                    <w:t xml:space="preserve">ПОСТІЙНОДІЮЧИЙ   ФЕСТИВАЛЬ КУЛЬТУРИ ТА ТВОРЧОСТІ ЛЮДЕЙ З ІНВАЛІДНІСТЮ </w:t>
                  </w:r>
                  <w:r w:rsidR="001B5A81" w:rsidRPr="001B5A81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uk-UA"/>
                    </w:rPr>
                    <w:t>"МИ Є У  ТЕБЕ, УКРАЇНО! "</w:t>
                  </w:r>
                  <w:r w:rsidR="000B5F95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uk-UA"/>
                    </w:rPr>
                    <w:t>2021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Напрямок реалізації проекту</w:t>
            </w:r>
            <w:r w:rsidRPr="004E723B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uk-UA"/>
              </w:rPr>
              <w:t>*</w:t>
            </w:r>
            <w:r w:rsidR="007D0C7A" w:rsidRPr="004E723B">
              <w:rPr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7D0C7A" w:rsidRPr="004E723B">
              <w:rPr>
                <w:b/>
                <w:i/>
                <w:color w:val="002060"/>
                <w:sz w:val="28"/>
                <w:szCs w:val="28"/>
                <w:lang w:val="ru-RU"/>
              </w:rPr>
              <w:t xml:space="preserve">                         </w:t>
            </w:r>
            <w:r w:rsidR="007D0C7A" w:rsidRPr="004E723B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uk-UA"/>
              </w:rPr>
              <w:t>Культура, туризм</w:t>
            </w:r>
          </w:p>
        </w:tc>
      </w:tr>
      <w:tr w:rsidR="00F5498F" w:rsidRPr="00F5498F" w:rsidTr="000B5F95">
        <w:tc>
          <w:tcPr>
            <w:tcW w:w="70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Безпека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Дороги, транспорт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Комунальне господарство, енергоефективність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Культура, туризм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Екологія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Освіта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Охорона здоров'я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Соціальний захист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ІТ (інформаційні технології)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Публічний простір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Інше</w:t>
            </w:r>
          </w:p>
        </w:tc>
      </w:tr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D0C7A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3. Локалізація проекту (вказати район або загальноміський)*</w:t>
            </w:r>
          </w:p>
          <w:p w:rsidR="00F5498F" w:rsidRPr="004E723B" w:rsidRDefault="007D0C7A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eastAsia="uk-UA"/>
              </w:rPr>
            </w:pPr>
            <w:r w:rsidRPr="004E723B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val="ru-RU" w:eastAsia="uk-UA"/>
              </w:rPr>
              <w:t xml:space="preserve">                               </w:t>
            </w:r>
            <w:r w:rsidRPr="004E723B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4E723B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eastAsia="uk-UA"/>
              </w:rPr>
              <w:t>загальноміський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0B5F95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  <w:r w:rsidRP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  <w:r w:rsid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м. Київ, вул. Сержа Ли</w:t>
                  </w:r>
                  <w:r w:rsidR="00AC2411" w:rsidRP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фаря 8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5. Короткий опис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50 слів)</w:t>
            </w:r>
          </w:p>
          <w:tbl>
            <w:tblPr>
              <w:tblW w:w="10756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6"/>
            </w:tblGrid>
            <w:tr w:rsidR="00F5498F" w:rsidRPr="00F5498F" w:rsidTr="007D0C7A">
              <w:tc>
                <w:tcPr>
                  <w:tcW w:w="1075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4E723B" w:rsidRDefault="00F5498F" w:rsidP="001B5A81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4"/>
                      <w:szCs w:val="24"/>
                      <w:lang w:eastAsia="uk-UA"/>
                    </w:rPr>
                    <w:t> 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4"/>
                      <w:szCs w:val="24"/>
                      <w:lang w:eastAsia="uk-UA"/>
                    </w:rPr>
                    <w:t xml:space="preserve">  </w:t>
                  </w:r>
                  <w:r w:rsidR="001B5A8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Ф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ормування громадської позиції і надання  ко</w:t>
                  </w:r>
                  <w:r w:rsidR="00CE077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жній людині, як здоровій, так і з 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інвалідністю можливості взяти участь у конкурсі для обміну творчими ідеями, новаторськими поглядами, особистим досвідом.                                                 </w:t>
                  </w:r>
                  <w:r w:rsidR="00867E99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Проект перед</w:t>
                  </w:r>
                  <w:r w:rsidR="00CE077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бачає проведення 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протягом 2021</w:t>
                  </w:r>
                  <w:r w:rsidR="001B5A8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р.  4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-х   відбіркових концертних  турів , заключного фі</w:t>
                  </w:r>
                  <w:r w:rsidR="00AC241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нального концертного  туру </w:t>
                  </w:r>
                  <w:r w:rsid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,урочистого концерту</w:t>
                  </w:r>
                  <w:r w:rsidR="00AC241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та  нагоро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дження переможців фестивалю 2021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  <w:r w:rsidR="00867E99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        </w:t>
                  </w:r>
                  <w:r w:rsid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    </w:t>
                  </w:r>
                  <w:r w:rsidR="00867E99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</w:t>
                  </w:r>
                  <w:r w:rsidR="007D0C7A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Повний опис проекту та параметри його реалізації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1048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0"/>
            </w:tblGrid>
            <w:tr w:rsidR="00F5498F" w:rsidRPr="00F5498F" w:rsidTr="00A8211F">
              <w:tc>
                <w:tcPr>
                  <w:tcW w:w="1048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4660A" w:rsidRPr="00F4660A" w:rsidRDefault="00A8211F" w:rsidP="00F4660A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Мета проекту :                                                                                                               </w:t>
                  </w:r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-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</w:t>
                  </w:r>
                  <w:r w:rsidR="00F4660A" w:rsidRPr="00F4660A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ривернути увагу суспільства до потреб людей з інвалідністю та сприя</w:t>
                  </w:r>
                  <w:r w:rsidR="001B5A8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ти їх інтеграції у суспільство .                                                                                           </w:t>
                  </w:r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</w:t>
                  </w:r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B72998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популяризоване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</w:t>
                  </w:r>
                  <w:r w:rsidR="00F4660A" w:rsidRPr="00F4660A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са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мобутнього мистецтва, розширення творчих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з</w:t>
                  </w:r>
                  <w:r w:rsidR="00F4660A" w:rsidRPr="00F4660A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в’язк</w:t>
                  </w:r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ів</w:t>
                  </w:r>
                  <w:proofErr w:type="spellEnd"/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, взаємозбагачення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досвіду .                                                                                                 </w:t>
                  </w:r>
                  <w:r w:rsid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-   в</w:t>
                  </w:r>
                  <w:r w:rsidR="00F4660A" w:rsidRPr="00F4660A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иявлення перспективних методів роботи, як ефективного засобу включення  в  культуру і суспільство людей, що мають  інвалідність.</w:t>
                  </w:r>
                </w:p>
                <w:p w:rsidR="007E2E7F" w:rsidRPr="007E2E7F" w:rsidRDefault="007E2E7F" w:rsidP="007E2E7F">
                  <w:pP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Конкурсанти (люди з інвалідністю,  ветерани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учасники АТО, волонтери)отримають оцінку своєї роботи від заслужених діячів мистецтва і таким чином буде </w:t>
                  </w:r>
                  <w:r w:rsidR="00C46B83"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піднят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е 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культурний рівень колективів та виконавців   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                                   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Глядачі – 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ветерани ,люди з інвалідністю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, курсанти, учасники АТО,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їх 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семі, 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сім’ї загиблих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, волонтери,</w:t>
                  </w:r>
                  <w:r w:rsidR="00C46B83">
                    <w:t xml:space="preserve"> </w:t>
                  </w:r>
                  <w:r w:rsidR="00C46B83" w:rsidRP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мешканці Києва</w:t>
                  </w: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отримають можливість доторкнутися до самобутньої культури і таланту українського народу, відчути турботу з боку суспільства та держави.    Проект сприяє    військово-патріотичному вихованню молоді та формуванню громадської патріотичної свідомості.  </w:t>
                  </w:r>
                </w:p>
                <w:p w:rsidR="00F4660A" w:rsidRPr="007E2E7F" w:rsidRDefault="00F4660A" w:rsidP="00F4660A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</w:p>
                <w:p w:rsidR="00F5498F" w:rsidRPr="00F5498F" w:rsidRDefault="00F5498F" w:rsidP="00F4660A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E2E7F" w:rsidRPr="007E2E7F" w:rsidRDefault="00F5498F" w:rsidP="007E2E7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7E2E7F"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Столиця не має  постійно діючого безкоштовного  фес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тивалю культури та творчості </w:t>
                  </w:r>
                  <w:r w:rsidR="007E2E7F"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людей з інвалідністю представницького рівня.</w:t>
                  </w:r>
                </w:p>
                <w:p w:rsidR="004E723B" w:rsidRPr="008A3939" w:rsidRDefault="00F5498F" w:rsidP="007E2E7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4E723B" w:rsidRP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Києву необхідний якісний  фестиваль, який став би мистецьким обличчям столиці за принципом турботи ,опіки та захисту людей з інвалідністю</w:t>
                  </w:r>
                  <w:r w:rsidR="00CE077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  <w:r w:rsidR="004E723B" w:rsidRP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  <w:p w:rsidR="00F5498F" w:rsidRPr="007E2E7F" w:rsidRDefault="007E2E7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Київ має стати центром фестивального руху Європи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  <w:r w:rsidR="00F5498F" w:rsidRPr="007E2E7F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</w:r>
                  <w:r w:rsidR="00F5498F" w:rsidRPr="007E2E7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lastRenderedPageBreak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  <w:t>8. Ключові показники оцінки результату проекту (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1062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F5498F" w:rsidRPr="00F5498F" w:rsidTr="00F86D8E">
              <w:tc>
                <w:tcPr>
                  <w:tcW w:w="1062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86D8E" w:rsidRDefault="00F5498F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3C2E2C" w:rsidRDefault="004E723B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86D8E"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Практична реалізація проекту</w:t>
                  </w:r>
                  <w:r w:rsidR="00F86D8E" w:rsidRPr="00F86D8E">
                    <w:rPr>
                      <w:rFonts w:ascii="Times New Roman" w:eastAsia="Times New Roman" w:hAnsi="Times New Roman" w:cs="Times New Roman"/>
                      <w:color w:val="002060"/>
                      <w:sz w:val="21"/>
                      <w:szCs w:val="21"/>
                      <w:lang w:eastAsia="uk-UA"/>
                    </w:rPr>
                    <w:t xml:space="preserve"> </w:t>
                  </w:r>
                  <w:r w:rsidR="00F86D8E"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буде сприяти 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:</w:t>
                  </w:r>
                </w:p>
                <w:p w:rsidR="004E723B" w:rsidRPr="004E723B" w:rsidRDefault="00F5498F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86D8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br/>
                  </w:r>
                  <w:r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 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- об’єднанню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зусиль держави, суспільства у справі збереження,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</w:t>
                  </w:r>
                  <w:r w:rsidR="00F86D8E"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примноження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              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.      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та </w:t>
                  </w:r>
                  <w:r w:rsid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передачі молоді  духовно-етичної  спадщини ;</w:t>
                  </w:r>
                </w:p>
                <w:p w:rsidR="004E723B" w:rsidRPr="004E723B" w:rsidRDefault="00F86D8E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- створенню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умов для формування  культурної спадщини, зміцнення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її  значимості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.      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у культурно-історичному та духовному відродженні ;</w:t>
                  </w:r>
                </w:p>
                <w:p w:rsidR="004E723B" w:rsidRPr="004E723B" w:rsidRDefault="00F86D8E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- підтримки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діяльності творчих колективів та окремих виконавців,</w:t>
                  </w:r>
                  <w:r w:rsidRPr="00F86D8E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сприяючих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.     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відродженню традиц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ійної української національної 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культури;   </w:t>
                  </w:r>
                </w:p>
                <w:p w:rsidR="004E723B" w:rsidRPr="004E723B" w:rsidRDefault="00F86D8E" w:rsidP="004E723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-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військово-патріотичному </w:t>
                  </w:r>
                  <w:r w:rsid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вихованню молоді та формування </w:t>
                  </w:r>
                  <w:r w:rsidR="004E723B" w:rsidRPr="004E723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громадської </w:t>
                  </w:r>
                  <w:r w:rsid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</w:t>
                  </w:r>
                  <w:r w:rsid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.         </w:t>
                  </w:r>
                  <w:r w:rsidR="008A3939" w:rsidRP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пат</w:t>
                  </w:r>
                  <w:r w:rsid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ріотичної свідомості ;</w:t>
                  </w:r>
                </w:p>
                <w:p w:rsidR="00F5498F" w:rsidRPr="003C2E2C" w:rsidRDefault="003C2E2C" w:rsidP="003C2E2C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обміну досвідом, встановлення творчих та діло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вих контактів між колективами   .        </w:t>
                  </w:r>
                  <w:r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та виконавцями як в Україні ,так  і в </w:t>
                  </w:r>
                  <w:r w:rsidR="00B72998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міжнародному просторі. </w:t>
                  </w:r>
                  <w:r w:rsidR="00F5498F"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  <w:r w:rsidR="00F5498F"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  <w:r w:rsidR="00F5498F"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  <w:r w:rsidR="00F5498F" w:rsidRPr="003C2E2C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="00F5498F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 xml:space="preserve"> (наприклад, </w:t>
            </w:r>
            <w:proofErr w:type="spellStart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інклюзивність</w:t>
            </w:r>
            <w:proofErr w:type="spellEnd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8A3939" w:rsidRPr="008A3939" w:rsidRDefault="00F5498F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="00847D14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Сотні </w:t>
                  </w:r>
                  <w:r w:rsidR="008A3939" w:rsidRPr="008A3939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киян безкоштовно стануть учасниками відбіркових та фінального турів фестивалю протягом 2020 року,  тисячі - глядачами, всі заходи загальнодоступні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8A3939" w:rsidRPr="008A3939" w:rsidRDefault="008A3939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</w:p>
                <w:p w:rsidR="008A3939" w:rsidRPr="008A3939" w:rsidRDefault="008A3939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</w:p>
                <w:p w:rsidR="008A3939" w:rsidRPr="008A3939" w:rsidRDefault="008A3939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</w:p>
                <w:p w:rsidR="008A3939" w:rsidRPr="008A3939" w:rsidRDefault="008A3939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</w:p>
                <w:p w:rsidR="00F5498F" w:rsidRPr="00F5498F" w:rsidRDefault="00F5498F" w:rsidP="008A3939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10. Бюджетна ефективність проекту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 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8A3939" w:rsidRPr="008A3939" w:rsidRDefault="008A3939" w:rsidP="008A39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 </w:t>
                  </w:r>
                </w:p>
                <w:p w:rsidR="008A3939" w:rsidRPr="008A3939" w:rsidRDefault="008A3939" w:rsidP="008A39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bdr w:val="none" w:sz="0" w:space="0" w:color="auto" w:frame="1"/>
                      <w:lang w:eastAsia="uk-UA"/>
                    </w:rPr>
                  </w:pPr>
                  <w:r w:rsidRPr="008A3939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Сума кошторису покриває основні затрати, додаткове фінансування здійснюється за рахунок благодійників та спонсорів</w:t>
                  </w:r>
                </w:p>
                <w:p w:rsidR="00F5498F" w:rsidRPr="00F5498F" w:rsidRDefault="00F5498F" w:rsidP="00F549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8A3939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br/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11. Інформація щодо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інноваційності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проекту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018B" w:rsidRPr="00B1018B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</w:p>
                <w:p w:rsidR="00F5498F" w:rsidRPr="00B1018B" w:rsidRDefault="00B1018B" w:rsidP="00E95557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Кожна цивілізована країна має подібний фестиваль. Киян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и - учасники та глядачі </w:t>
                  </w: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свята</w:t>
                  </w:r>
                  <w:r w:rsidR="007455E6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отримають можливість прийнять участь у </w:t>
                  </w:r>
                  <w:r w:rsidR="00E9555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фестивалі</w:t>
                  </w:r>
                  <w:r w:rsidR="007455E6" w:rsidRPr="007455E6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культури та творчості для людей з інвалідністю представницького рівня.</w:t>
                  </w:r>
                  <w:r w:rsidR="00E9555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Подальший розвиток  фестивального руху буде залучати до участі конкурсантів з ближнього  та дальнього зарубіжжя до Києва ,</w:t>
                  </w:r>
                  <w:r w:rsid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сприяє  місту</w:t>
                  </w:r>
                  <w:r w:rsidR="00E9555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E95557" w:rsidRPr="00E9555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стати центром фестивального руху Європи</w:t>
                  </w:r>
                  <w:r w:rsidR="00E9555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  <w:r w:rsidR="00F5498F"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  <w:r w:rsidR="00F5498F"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</w:r>
                  <w:r w:rsidR="00F5498F" w:rsidRPr="00B1018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 </w:t>
                  </w:r>
                  <w:r w:rsidR="00F5498F" w:rsidRPr="00B1018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4660A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12. Очікуване фінансування з бюджету міста Києва*</w:t>
            </w:r>
            <w:r w:rsidR="00B1018B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0B5F95" w:rsidRDefault="000A2EB5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0B5F95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uk-UA"/>
                    </w:rPr>
                    <w:t> </w:t>
                  </w:r>
                  <w:r w:rsidR="000B5F95" w:rsidRPr="000B5F9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355 176,00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 xml:space="preserve">13. Інформація про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співфінансування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(співучасть) у проекті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1062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F5498F" w:rsidRPr="00F5498F" w:rsidTr="00CE077E">
              <w:tc>
                <w:tcPr>
                  <w:tcW w:w="1062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018B" w:rsidRPr="00B1018B" w:rsidRDefault="00F5498F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  <w:p w:rsidR="00F5498F" w:rsidRPr="00B1018B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Допомагають у до фінансуванні проекту благодійні організації та фірми, які долучаються до фестивалю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1062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B1018B" w:rsidRPr="00B1018B" w:rsidTr="00CE077E">
              <w:tc>
                <w:tcPr>
                  <w:tcW w:w="1062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018B" w:rsidRPr="00B1018B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B1018B" w:rsidRPr="00B1018B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Проект буде  повністю реалізовано до Міжнародного Дня інваліда, а саме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до 3 грудня 2021</w:t>
                  </w:r>
                  <w:r w:rsidRPr="00B1018B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року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F5498F" w:rsidRPr="00B1018B" w:rsidRDefault="00F5498F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15. Орієнтовний план заходів з реалізації проекту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10763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3"/>
            </w:tblGrid>
            <w:tr w:rsidR="00F5498F" w:rsidRPr="00F5498F" w:rsidTr="00B1018B">
              <w:tc>
                <w:tcPr>
                  <w:tcW w:w="1076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018B" w:rsidRPr="005F16E1" w:rsidRDefault="00F5498F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</w:r>
                  <w:r w:rsidR="00B1018B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CE077E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1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 </w:t>
                  </w:r>
                  <w:r w:rsidR="00B1018B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відбірковий концертний ту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 буде  проведено у лютому 2021</w:t>
                  </w:r>
                  <w:r w:rsidR="00CE077E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B1018B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р </w:t>
                  </w:r>
                </w:p>
                <w:p w:rsidR="00B1018B" w:rsidRPr="005F16E1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ab/>
                    <w:t>2  відбірковий концертний т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ур буде проведено у травні 2021</w:t>
                  </w:r>
                  <w:r w:rsidR="00CE077E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р.</w:t>
                  </w:r>
                </w:p>
                <w:p w:rsidR="00B1018B" w:rsidRPr="005F16E1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ab/>
                    <w:t xml:space="preserve"> 3 відбірковий концертний т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ур буде проведено у червні 2021</w:t>
                  </w:r>
                  <w:r w:rsidR="00CE077E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р.</w:t>
                  </w:r>
                </w:p>
                <w:p w:rsidR="00B1018B" w:rsidRPr="005F16E1" w:rsidRDefault="00B1018B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ab/>
                    <w:t xml:space="preserve">4 відбірковий концертний </w:t>
                  </w:r>
                  <w:r w:rsidR="001B5A8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тур буде проведено у </w:t>
                  </w:r>
                  <w:r w:rsidR="00614F37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жовтні 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2021</w:t>
                  </w:r>
                  <w:r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р.</w:t>
                  </w:r>
                </w:p>
                <w:p w:rsidR="00B1018B" w:rsidRPr="005F16E1" w:rsidRDefault="001B5A81" w:rsidP="00B1018B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-</w:t>
                  </w:r>
                  <w:r w:rsidR="00B1018B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ab/>
                    <w:t xml:space="preserve">Заключний фінальний тур </w:t>
                  </w:r>
                  <w:r w:rsid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урочистий концерт та</w:t>
                  </w:r>
                  <w:r w:rsidR="00C46B83" w:rsidRP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нагородження переможців </w:t>
                  </w:r>
                  <w:r w:rsidR="000A2EB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                                             .         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2021</w:t>
                  </w:r>
                  <w:r w:rsidR="00C46B83" w:rsidRPr="00C46B83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р </w:t>
                  </w:r>
                  <w:r w:rsidR="002B1492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буде проведено у листопаді 2021</w:t>
                  </w:r>
                  <w:r w:rsidR="00CE077E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B1018B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t>р.</w:t>
                  </w:r>
                  <w:r w:rsidR="00F5498F" w:rsidRPr="005F16E1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8"/>
                      <w:szCs w:val="28"/>
                      <w:lang w:eastAsia="uk-UA"/>
                    </w:rPr>
                    <w:br/>
                    <w:t> </w:t>
                  </w:r>
                </w:p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 xml:space="preserve">16. Ризики (перешкоди) у </w:t>
            </w:r>
            <w:r w:rsidRPr="00614F37">
              <w:rPr>
                <w:rFonts w:ascii="Arial" w:eastAsia="Times New Roman" w:hAnsi="Arial" w:cs="Arial"/>
                <w:i/>
                <w:color w:val="444A55"/>
                <w:sz w:val="21"/>
                <w:szCs w:val="21"/>
                <w:lang w:eastAsia="uk-UA"/>
              </w:rPr>
              <w:t>реалізації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проекту, на які слід звернути увагу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зірочкою позначені обов'язкові до заповнення поля.</w:t>
            </w:r>
          </w:p>
        </w:tc>
        <w:bookmarkStart w:id="0" w:name="_GoBack"/>
        <w:bookmarkEnd w:id="0"/>
      </w:tr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Лідер команди проекту та інші учасники Команди, якщо є*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(можуть бути не лише мешканці Києва)</w:t>
            </w:r>
          </w:p>
          <w:p w:rsidR="00F5498F" w:rsidRPr="00614F37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Прізвище*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  <w:t xml:space="preserve"> </w:t>
            </w:r>
            <w:r w:rsidR="00614F37">
              <w:rPr>
                <w:rFonts w:ascii="Arial" w:eastAsia="Times New Roman" w:hAnsi="Arial" w:cs="Arial"/>
                <w:color w:val="444A55"/>
                <w:sz w:val="21"/>
                <w:szCs w:val="21"/>
                <w:lang w:val="ru-RU" w:eastAsia="uk-UA"/>
              </w:rPr>
              <w:t xml:space="preserve">              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Запорожець</w:t>
            </w:r>
          </w:p>
          <w:p w:rsidR="00F5498F" w:rsidRPr="00614F37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Ім'я*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</w:t>
            </w:r>
            <w:r w:rsidR="00614F37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                     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Людмила</w:t>
            </w:r>
          </w:p>
          <w:p w:rsidR="00F5498F" w:rsidRPr="00614F37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 батькові*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614F37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        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Альбертівна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народження (ДД/ММ/РРРР)*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614F37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         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07.06.1955</w:t>
            </w:r>
          </w:p>
          <w:p w:rsidR="00F5498F" w:rsidRPr="00614F37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Серія і номер паспорта (або посвідки на проживання)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СО 502838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Телефон(-и)*</w:t>
            </w:r>
          </w:p>
          <w:p w:rsidR="00F5498F" w:rsidRPr="00614F37" w:rsidRDefault="005656E4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t>+38 063 792 71 27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Адреса реєстрації*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614F37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proofErr w:type="spellStart"/>
                  <w:r w:rsidR="005656E4" w:rsidRPr="00614F3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Києв,вул.П.Вершигори</w:t>
                  </w:r>
                  <w:proofErr w:type="spellEnd"/>
                  <w:r w:rsidR="005656E4" w:rsidRPr="00614F3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 xml:space="preserve"> 3,34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Адреса проживання*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614F37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proofErr w:type="spellStart"/>
                  <w:r w:rsidR="005656E4" w:rsidRPr="00614F3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>Києв,вул.П.Вершигори</w:t>
                  </w:r>
                  <w:proofErr w:type="spellEnd"/>
                  <w:r w:rsidR="005656E4" w:rsidRPr="00614F3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uk-UA"/>
                    </w:rPr>
                    <w:t xml:space="preserve"> 3,34</w:t>
                  </w:r>
                </w:p>
              </w:tc>
            </w:tr>
          </w:tbl>
          <w:p w:rsidR="00F5498F" w:rsidRPr="00614F37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ru-RU"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Електронна пошта*</w:t>
            </w:r>
            <w:r w:rsidR="005656E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614F37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en-US" w:eastAsia="uk-UA"/>
              </w:rPr>
              <w:t>laz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ru-RU" w:eastAsia="uk-UA"/>
              </w:rPr>
              <w:t>-494@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en-US" w:eastAsia="uk-UA"/>
              </w:rPr>
              <w:t>ukr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ru-RU" w:eastAsia="uk-UA"/>
              </w:rPr>
              <w:t>.</w:t>
            </w:r>
            <w:r w:rsidR="005656E4" w:rsidRPr="00614F37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val="en-US" w:eastAsia="uk-UA"/>
              </w:rPr>
              <w:t>net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  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Посилання на веб-сторінку, або сторінку у соціальних мережах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Додаткова інформація:*</w:t>
            </w:r>
          </w:p>
          <w:p w:rsidR="00F5498F" w:rsidRPr="000A2EB5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Серед учасників Команди є автор електронної петиції, яка набрала більше 1000 голосів, або автор (лідер команди) проекту-переможця ГБ:         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                 Так     Ні</w:t>
            </w:r>
            <w:r w:rsidR="000A2EB5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    </w:t>
            </w:r>
            <w:proofErr w:type="spellStart"/>
            <w:r w:rsidR="000A2EB5" w:rsidRPr="000A2EB5">
              <w:rPr>
                <w:rFonts w:ascii="Arial" w:eastAsia="Times New Roman" w:hAnsi="Arial" w:cs="Arial"/>
                <w:i/>
                <w:color w:val="002060"/>
                <w:sz w:val="28"/>
                <w:szCs w:val="28"/>
                <w:lang w:eastAsia="uk-UA"/>
              </w:rPr>
              <w:t>НІ</w:t>
            </w:r>
            <w:proofErr w:type="spellEnd"/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електронної петиції: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проекту-переможця: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всі поля, що обов'язкові для заповнення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Додатки до заявки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Бюджет проекту*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передпроектні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3. 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BankID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Згода на обробку персональних даних:</w:t>
            </w:r>
          </w:p>
          <w:p w:rsidR="00847D14" w:rsidRDefault="00F5498F" w:rsidP="00847D14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Відповідно до Закону України "Про захист персональних даних" від 01.06.2010 N 2297-VI я,</w:t>
            </w:r>
            <w:r w:rsidR="00847D14">
              <w:t xml:space="preserve"> </w:t>
            </w:r>
            <w:r w:rsidR="00847D14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*  </w:t>
            </w:r>
          </w:p>
          <w:p w:rsidR="00F5498F" w:rsidRPr="00847D14" w:rsidRDefault="00847D14" w:rsidP="00847D14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</w:pPr>
            <w:r w:rsidRPr="00847D14">
              <w:rPr>
                <w:rFonts w:ascii="Arial" w:eastAsia="Times New Roman" w:hAnsi="Arial" w:cs="Arial"/>
                <w:i/>
                <w:color w:val="444A55"/>
                <w:sz w:val="24"/>
                <w:szCs w:val="24"/>
                <w:lang w:eastAsia="uk-UA"/>
              </w:rPr>
              <w:lastRenderedPageBreak/>
              <w:t xml:space="preserve">              Запорожець    Людмила    Альбертівна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_____________________________________________________________________________________,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(прізвище, ім'я та по батькові повністю)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F5498F" w:rsidRPr="00F5498F" w:rsidTr="000B5F95">
        <w:tc>
          <w:tcPr>
            <w:tcW w:w="70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F5498F" w:rsidRPr="00F5498F" w:rsidTr="000B5F95">
        <w:tc>
          <w:tcPr>
            <w:tcW w:w="1090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Я погоджуюсь, що: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F5498F" w:rsidRPr="00F5498F" w:rsidTr="000B5F95">
        <w:tc>
          <w:tcPr>
            <w:tcW w:w="3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П. І. Б. лідера команди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0B5F95">
        <w:tc>
          <w:tcPr>
            <w:tcW w:w="1078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ПІДТВЕРДЖЕННЯ ПРО ПРИЙОМ ПРОЕКТУ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0B5F95">
        <w:tc>
          <w:tcPr>
            <w:tcW w:w="3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</w:tr>
    </w:tbl>
    <w:p w:rsidR="001B5A81" w:rsidRDefault="006C49C4" w:rsidP="007E2E7F">
      <w:pPr>
        <w:shd w:val="clear" w:color="auto" w:fill="FFFFFF"/>
        <w:spacing w:after="300" w:line="240" w:lineRule="auto"/>
        <w:textAlignment w:val="top"/>
      </w:pP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</w:p>
    <w:p w:rsidR="00485DAC" w:rsidRDefault="006519A7" w:rsidP="001B5A81">
      <w:pPr>
        <w:shd w:val="clear" w:color="auto" w:fill="FFFFFF"/>
        <w:spacing w:after="300" w:line="240" w:lineRule="auto"/>
        <w:textAlignment w:val="top"/>
      </w:pPr>
    </w:p>
    <w:sectPr w:rsidR="00485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9"/>
    <w:rsid w:val="000A2EB5"/>
    <w:rsid w:val="000B5F95"/>
    <w:rsid w:val="001B58BA"/>
    <w:rsid w:val="001B5A81"/>
    <w:rsid w:val="00282899"/>
    <w:rsid w:val="002B1492"/>
    <w:rsid w:val="00394308"/>
    <w:rsid w:val="003C2E2C"/>
    <w:rsid w:val="00415955"/>
    <w:rsid w:val="004E723B"/>
    <w:rsid w:val="005656E4"/>
    <w:rsid w:val="005F16E1"/>
    <w:rsid w:val="00614F37"/>
    <w:rsid w:val="006519A7"/>
    <w:rsid w:val="006C49C4"/>
    <w:rsid w:val="007455E6"/>
    <w:rsid w:val="007D0C7A"/>
    <w:rsid w:val="007E2E7F"/>
    <w:rsid w:val="008035A9"/>
    <w:rsid w:val="00847D14"/>
    <w:rsid w:val="00867E99"/>
    <w:rsid w:val="008A3939"/>
    <w:rsid w:val="00A526F9"/>
    <w:rsid w:val="00A8211F"/>
    <w:rsid w:val="00AC2411"/>
    <w:rsid w:val="00B1018B"/>
    <w:rsid w:val="00B72998"/>
    <w:rsid w:val="00C46B83"/>
    <w:rsid w:val="00CA35A9"/>
    <w:rsid w:val="00CD6B1E"/>
    <w:rsid w:val="00CE077E"/>
    <w:rsid w:val="00D4741A"/>
    <w:rsid w:val="00DE794E"/>
    <w:rsid w:val="00E95557"/>
    <w:rsid w:val="00ED7AE3"/>
    <w:rsid w:val="00F4660A"/>
    <w:rsid w:val="00F5498F"/>
    <w:rsid w:val="00F60F40"/>
    <w:rsid w:val="00F86D8E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1FDB"/>
  <w15:chartTrackingRefBased/>
  <w15:docId w15:val="{38957E95-7868-4580-B8B5-3EAFE0D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498F"/>
    <w:rPr>
      <w:b/>
      <w:bCs/>
    </w:rPr>
  </w:style>
  <w:style w:type="character" w:styleId="a5">
    <w:name w:val="Emphasis"/>
    <w:basedOn w:val="a0"/>
    <w:uiPriority w:val="20"/>
    <w:qFormat/>
    <w:rsid w:val="00F549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laz-@outlook.com</cp:lastModifiedBy>
  <cp:revision>4</cp:revision>
  <cp:lastPrinted>2019-02-26T08:36:00Z</cp:lastPrinted>
  <dcterms:created xsi:type="dcterms:W3CDTF">2020-02-17T11:32:00Z</dcterms:created>
  <dcterms:modified xsi:type="dcterms:W3CDTF">2020-02-28T11:28:00Z</dcterms:modified>
</cp:coreProperties>
</file>