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Обеспечение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учебных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заведений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современными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средствами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технологиями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обучения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.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Мы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предлагаем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закупать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современные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конструкторы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наборы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помощью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которых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школах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смогут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игровой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форме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изучать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механику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инженерию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робототехнику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конструирование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программирование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.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Рассмотрите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возможность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организации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STEM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кабинета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вашей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школе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Сейчас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как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раз 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Киеве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с 17.02.2020 по 11.03.2020 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проходит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прием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проектов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общественного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бюджета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помощью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которого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можно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получить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финансирование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приобретение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робототехнических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наборов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.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У нас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есть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разработанные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полностью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адаптированные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методики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украинском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языке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с грифом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Министерства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образования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проведения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занятий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всех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возрастных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категорий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начиная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дошкольников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заканчивая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старшеклассниками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обучаем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преподавателей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выдаем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сертификаты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Помогаем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при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подготовке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проектов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участия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«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Общественном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бюджете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»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принимаем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участие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торгах на PROZORRO.</w:t>
      </w:r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учеников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1-2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класса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можем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предложить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изучение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 </w:t>
      </w:r>
      <w:r w:rsidRPr="000B7048">
        <w:rPr>
          <w:rFonts w:ascii="Calibri" w:hAnsi="Calibri"/>
          <w:color w:val="000000"/>
          <w:sz w:val="16"/>
          <w:szCs w:val="16"/>
          <w:lang w:val="en-US"/>
        </w:rPr>
        <w:t>Scratch</w:t>
      </w:r>
      <w:r w:rsidRPr="000B7048">
        <w:rPr>
          <w:rFonts w:ascii="Calibri" w:hAnsi="Calibri"/>
          <w:color w:val="000000"/>
          <w:sz w:val="16"/>
          <w:szCs w:val="16"/>
        </w:rPr>
        <w:t xml:space="preserve"> 2.0,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основе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WeDo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2.0. Наша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–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это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интереснейшие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проектные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STEM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занятия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благодаря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которым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будут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развивать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креативность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работать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команде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конструировать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программировать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свои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модели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изучая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решая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глобальные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задачи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по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сбережению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природы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очистке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планеты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от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загрязнений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многое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другое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Бесплатное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программное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обеспечение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уроки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русском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языке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доступны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официальном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сайте</w:t>
      </w:r>
      <w:proofErr w:type="spellEnd"/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hyperlink r:id="rId4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https://education.lego.com/ru-ru/product/wedo-2</w:t>
        </w:r>
      </w:hyperlink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hyperlink r:id="rId5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https://www.youtube.com/watch?v=WHsLmCsiv_s</w:t>
        </w:r>
      </w:hyperlink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Для 1 и 2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класса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у нас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изданы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методические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рабочие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тетради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по предмету «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Технологии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дизайн»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основе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набора 9689, по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Савченко, с грифом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Министерства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образования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организации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рабочего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процесса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необходимо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иметь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по 1 набору на парту.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Это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интересные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уроки,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которых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используя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подручные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средства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развивают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свои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творческие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способности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образное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техническое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мышление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.</w:t>
      </w:r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Для 4-6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классов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с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января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 2020 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года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LEGO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Education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выпустила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совершенно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потрясающий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новый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 SPIKE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Prime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–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это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идеально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подходит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изучения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развития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у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STEAM 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компетенций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а так же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презентует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отдельный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раздел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посвященный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соревнованиям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подготовке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к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World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Robotic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Olympiad</w:t>
      </w:r>
      <w:proofErr w:type="spellEnd"/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Подробная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информация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о наборе: </w:t>
      </w:r>
      <w:hyperlink r:id="rId6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https://education.lego.com/ru-ru/products/-lego-education-spike-prime/45678</w:t>
        </w:r>
      </w:hyperlink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Теория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материалы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для преподавателей: </w:t>
      </w:r>
      <w:hyperlink r:id="rId7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https://education.lego.com/ru-ru/support/spike-prime</w:t>
        </w:r>
      </w:hyperlink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Для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учеников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6-9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класс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предлагаем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разработанный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нами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двухлетний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школьный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курс по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основе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набора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Mindstorms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® EV3.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Наборы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Mindstorms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® EV3 -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помогают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осваивать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основы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робототехники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программирование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инженерии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3D-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моделирования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это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далеко не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полный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перечень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возможностей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Mindstorms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EV3. </w:t>
      </w:r>
      <w:hyperlink r:id="rId8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https://education.lego.com/ru-ru/product/mindstorms-ev3</w:t>
        </w:r>
      </w:hyperlink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hyperlink r:id="rId9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</w:rPr>
          <w:t>https://www.youtube.com/watch?v=wejXE9jlszo</w:t>
        </w:r>
      </w:hyperlink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proofErr w:type="spellStart"/>
      <w:r w:rsidRPr="000B7048">
        <w:rPr>
          <w:rFonts w:ascii="Calibri" w:hAnsi="Calibri"/>
          <w:color w:val="000000"/>
          <w:sz w:val="16"/>
          <w:szCs w:val="16"/>
        </w:rPr>
        <w:t>Кроме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обучающих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наборов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программ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компания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является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официальным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представителем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организатором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Украине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двух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фестивалей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где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дети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смогут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продемонстрировать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свои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умения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посоревноваться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Фестивали</w:t>
      </w:r>
      <w:proofErr w:type="spellEnd"/>
      <w:r w:rsidRPr="000B7048">
        <w:rPr>
          <w:rFonts w:ascii="Calibri" w:hAnsi="Calibri"/>
          <w:color w:val="000000"/>
          <w:sz w:val="16"/>
          <w:szCs w:val="16"/>
          <w:lang w:val="en-US"/>
        </w:rPr>
        <w:t> ROBOTICA (</w:t>
      </w:r>
      <w:hyperlink r:id="rId10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  <w:lang w:val="en-US"/>
          </w:rPr>
          <w:t>http://robotica.in.ua/</w:t>
        </w:r>
      </w:hyperlink>
      <w:r w:rsidRPr="000B7048">
        <w:rPr>
          <w:rFonts w:ascii="Calibri" w:hAnsi="Calibri"/>
          <w:color w:val="000000"/>
          <w:sz w:val="16"/>
          <w:szCs w:val="16"/>
          <w:lang w:val="en-US"/>
        </w:rPr>
        <w:t>) </w:t>
      </w:r>
      <w:r w:rsidRPr="000B7048">
        <w:rPr>
          <w:rFonts w:ascii="Calibri" w:hAnsi="Calibri"/>
          <w:color w:val="000000"/>
          <w:sz w:val="16"/>
          <w:szCs w:val="16"/>
        </w:rPr>
        <w:t>и </w:t>
      </w:r>
      <w:r w:rsidRPr="000B7048">
        <w:rPr>
          <w:rFonts w:ascii="Calibri" w:hAnsi="Calibri"/>
          <w:color w:val="000000"/>
          <w:sz w:val="16"/>
          <w:szCs w:val="16"/>
          <w:lang w:val="en-US"/>
        </w:rPr>
        <w:t>FIRST LEGO LEAGUE (</w:t>
      </w:r>
      <w:hyperlink r:id="rId11" w:tgtFrame="_blank" w:history="1">
        <w:r w:rsidRPr="000B7048">
          <w:rPr>
            <w:rStyle w:val="a4"/>
            <w:rFonts w:ascii="Calibri" w:hAnsi="Calibri"/>
            <w:color w:val="0563C1"/>
            <w:sz w:val="16"/>
            <w:szCs w:val="16"/>
            <w:lang w:val="en-US"/>
          </w:rPr>
          <w:t>http://firstlegoleague.org.ua</w:t>
        </w:r>
      </w:hyperlink>
      <w:r w:rsidRPr="000B7048">
        <w:rPr>
          <w:rFonts w:ascii="Calibri" w:hAnsi="Calibri"/>
          <w:color w:val="000000"/>
          <w:sz w:val="16"/>
          <w:szCs w:val="16"/>
          <w:lang w:val="en-US"/>
        </w:rPr>
        <w:t>).</w:t>
      </w:r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B7048" w:rsidRPr="000B7048" w:rsidRDefault="000B7048" w:rsidP="000B7048">
      <w:pPr>
        <w:pStyle w:val="xfm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0B7048">
        <w:rPr>
          <w:rFonts w:ascii="Calibri" w:hAnsi="Calibri"/>
          <w:color w:val="000000"/>
          <w:sz w:val="16"/>
          <w:szCs w:val="16"/>
        </w:rPr>
        <w:t xml:space="preserve">В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приложенном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файле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вы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найдете наш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прайс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предложение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. Прошу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ознакомить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вашего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директора и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дать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обратную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 w:rsidRPr="000B7048">
        <w:rPr>
          <w:rFonts w:ascii="Calibri" w:hAnsi="Calibri"/>
          <w:color w:val="000000"/>
          <w:sz w:val="16"/>
          <w:szCs w:val="16"/>
        </w:rPr>
        <w:t>связь</w:t>
      </w:r>
      <w:proofErr w:type="spellEnd"/>
      <w:r w:rsidRPr="000B7048">
        <w:rPr>
          <w:rFonts w:ascii="Calibri" w:hAnsi="Calibri"/>
          <w:color w:val="000000"/>
          <w:sz w:val="16"/>
          <w:szCs w:val="16"/>
        </w:rPr>
        <w:t>.</w:t>
      </w:r>
    </w:p>
    <w:p w:rsidR="000B7048" w:rsidRPr="000B7048" w:rsidRDefault="000B7048" w:rsidP="000B70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B7048">
        <w:rPr>
          <w:rFonts w:ascii="Arial" w:hAnsi="Arial" w:cs="Arial"/>
          <w:color w:val="000000"/>
          <w:sz w:val="16"/>
          <w:szCs w:val="16"/>
        </w:rPr>
        <w:t> </w:t>
      </w:r>
    </w:p>
    <w:p w:rsidR="00084DFF" w:rsidRPr="000B7048" w:rsidRDefault="00084DFF">
      <w:pPr>
        <w:rPr>
          <w:sz w:val="16"/>
          <w:szCs w:val="16"/>
        </w:rPr>
      </w:pPr>
    </w:p>
    <w:sectPr w:rsidR="00084DFF" w:rsidRPr="000B7048" w:rsidSect="00084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0B7048"/>
    <w:rsid w:val="00002A09"/>
    <w:rsid w:val="0000509C"/>
    <w:rsid w:val="00007EFC"/>
    <w:rsid w:val="00034E5F"/>
    <w:rsid w:val="00051B2E"/>
    <w:rsid w:val="00081355"/>
    <w:rsid w:val="00084DFF"/>
    <w:rsid w:val="000A4413"/>
    <w:rsid w:val="000B7048"/>
    <w:rsid w:val="000B7267"/>
    <w:rsid w:val="000F345D"/>
    <w:rsid w:val="00145950"/>
    <w:rsid w:val="001509AE"/>
    <w:rsid w:val="001772CA"/>
    <w:rsid w:val="001B1F61"/>
    <w:rsid w:val="001C3B40"/>
    <w:rsid w:val="00237061"/>
    <w:rsid w:val="0024102E"/>
    <w:rsid w:val="002533E2"/>
    <w:rsid w:val="00254272"/>
    <w:rsid w:val="00267CB1"/>
    <w:rsid w:val="00290E26"/>
    <w:rsid w:val="002A7FA1"/>
    <w:rsid w:val="002C36CB"/>
    <w:rsid w:val="002D4FC5"/>
    <w:rsid w:val="002E1F3D"/>
    <w:rsid w:val="002F66A0"/>
    <w:rsid w:val="003112B8"/>
    <w:rsid w:val="00330CE0"/>
    <w:rsid w:val="00345F0E"/>
    <w:rsid w:val="00356C51"/>
    <w:rsid w:val="003C4A55"/>
    <w:rsid w:val="003D6626"/>
    <w:rsid w:val="003E0D64"/>
    <w:rsid w:val="003F0C1C"/>
    <w:rsid w:val="004014E8"/>
    <w:rsid w:val="00417DEA"/>
    <w:rsid w:val="00431EDB"/>
    <w:rsid w:val="004348E7"/>
    <w:rsid w:val="00446075"/>
    <w:rsid w:val="00462CAE"/>
    <w:rsid w:val="004768D3"/>
    <w:rsid w:val="00485395"/>
    <w:rsid w:val="004943C0"/>
    <w:rsid w:val="004B4681"/>
    <w:rsid w:val="004B69B9"/>
    <w:rsid w:val="004F67CA"/>
    <w:rsid w:val="00581890"/>
    <w:rsid w:val="005C0472"/>
    <w:rsid w:val="005C09A6"/>
    <w:rsid w:val="005C4388"/>
    <w:rsid w:val="005D4DBA"/>
    <w:rsid w:val="00606E1F"/>
    <w:rsid w:val="0063536B"/>
    <w:rsid w:val="006423C3"/>
    <w:rsid w:val="00663774"/>
    <w:rsid w:val="006639CD"/>
    <w:rsid w:val="00664DC3"/>
    <w:rsid w:val="006C3FA6"/>
    <w:rsid w:val="00725BAD"/>
    <w:rsid w:val="0077622C"/>
    <w:rsid w:val="00776239"/>
    <w:rsid w:val="007A1D86"/>
    <w:rsid w:val="007C02D3"/>
    <w:rsid w:val="007E035A"/>
    <w:rsid w:val="007F0095"/>
    <w:rsid w:val="00831735"/>
    <w:rsid w:val="008873C8"/>
    <w:rsid w:val="00894674"/>
    <w:rsid w:val="008C57AD"/>
    <w:rsid w:val="008E64F9"/>
    <w:rsid w:val="009176F5"/>
    <w:rsid w:val="00917EB1"/>
    <w:rsid w:val="00941A26"/>
    <w:rsid w:val="0097479D"/>
    <w:rsid w:val="00974B52"/>
    <w:rsid w:val="009755AF"/>
    <w:rsid w:val="009A5A80"/>
    <w:rsid w:val="009E618E"/>
    <w:rsid w:val="009F22AF"/>
    <w:rsid w:val="00A023F8"/>
    <w:rsid w:val="00A125B9"/>
    <w:rsid w:val="00A20635"/>
    <w:rsid w:val="00A528E5"/>
    <w:rsid w:val="00A5483F"/>
    <w:rsid w:val="00A55F1C"/>
    <w:rsid w:val="00A65E88"/>
    <w:rsid w:val="00A67EE0"/>
    <w:rsid w:val="00A7307C"/>
    <w:rsid w:val="00A84E61"/>
    <w:rsid w:val="00A93D55"/>
    <w:rsid w:val="00AA080B"/>
    <w:rsid w:val="00AB178F"/>
    <w:rsid w:val="00AE22DF"/>
    <w:rsid w:val="00AE79B4"/>
    <w:rsid w:val="00B110D3"/>
    <w:rsid w:val="00B1375C"/>
    <w:rsid w:val="00B26F84"/>
    <w:rsid w:val="00BD0D94"/>
    <w:rsid w:val="00BE0785"/>
    <w:rsid w:val="00C76B6E"/>
    <w:rsid w:val="00C8472C"/>
    <w:rsid w:val="00CB53B7"/>
    <w:rsid w:val="00CE02A9"/>
    <w:rsid w:val="00D24E60"/>
    <w:rsid w:val="00D26737"/>
    <w:rsid w:val="00D43167"/>
    <w:rsid w:val="00D5091E"/>
    <w:rsid w:val="00DB5252"/>
    <w:rsid w:val="00DC7289"/>
    <w:rsid w:val="00E140B5"/>
    <w:rsid w:val="00E40D84"/>
    <w:rsid w:val="00EA79DF"/>
    <w:rsid w:val="00EA7B33"/>
    <w:rsid w:val="00F20B22"/>
    <w:rsid w:val="00F340F2"/>
    <w:rsid w:val="00F46AA3"/>
    <w:rsid w:val="00F609E7"/>
    <w:rsid w:val="00F92285"/>
    <w:rsid w:val="00F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B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B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7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/ru-ru/product/mindstorms-ev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lego.com/ru-ru/support/spike-pri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lego.com/ru-ru/products/-lego-education-spike-prime/45678" TargetMode="External"/><Relationship Id="rId11" Type="http://schemas.openxmlformats.org/officeDocument/2006/relationships/hyperlink" Target="http://firstlegoleague.org.ua/" TargetMode="External"/><Relationship Id="rId5" Type="http://schemas.openxmlformats.org/officeDocument/2006/relationships/hyperlink" Target="https://www.youtube.com/watch?v=WHsLmCsiv_s" TargetMode="External"/><Relationship Id="rId10" Type="http://schemas.openxmlformats.org/officeDocument/2006/relationships/hyperlink" Target="http://robotica.in.ua/" TargetMode="External"/><Relationship Id="rId4" Type="http://schemas.openxmlformats.org/officeDocument/2006/relationships/hyperlink" Target="https://education.lego.com/ru-ru/product/wedo-2" TargetMode="External"/><Relationship Id="rId9" Type="http://schemas.openxmlformats.org/officeDocument/2006/relationships/hyperlink" Target="https://www.youtube.com/watch?v=wejXE9jls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1</cp:revision>
  <dcterms:created xsi:type="dcterms:W3CDTF">2020-02-29T06:57:00Z</dcterms:created>
  <dcterms:modified xsi:type="dcterms:W3CDTF">2020-02-29T06:58:00Z</dcterms:modified>
</cp:coreProperties>
</file>