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D4" w:rsidRPr="006B7701" w:rsidRDefault="00C746D4" w:rsidP="00C746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23320937"/>
      <w:bookmarkStart w:id="1" w:name="_GoBack"/>
      <w:bookmarkEnd w:id="1"/>
    </w:p>
    <w:p w:rsidR="00CE43AF" w:rsidRPr="006B7701" w:rsidRDefault="00CE43AF" w:rsidP="00A130A0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6B7701" w:rsidRPr="006B7701" w:rsidRDefault="00CE43AF" w:rsidP="006B77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7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B7701" w:rsidRPr="006B7701">
        <w:rPr>
          <w:rFonts w:ascii="Times New Roman" w:hAnsi="Times New Roman" w:cs="Times New Roman"/>
          <w:b/>
          <w:sz w:val="28"/>
          <w:szCs w:val="28"/>
          <w:lang w:val="uk-UA"/>
        </w:rPr>
        <w:t>Мета –«Щаслива жінка»</w:t>
      </w:r>
    </w:p>
    <w:p w:rsidR="006B7701" w:rsidRPr="006B7701" w:rsidRDefault="006B7701" w:rsidP="006B77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>Повернути та зробити ближчим кожній українській жінці обрах матері-берегині, культивування образу жіночності, психологічного спокою, культурно освіченості, фізичного здоров’я, забезпечення  здорового майбутнього покоління. Привернути увагу до гендерної рівності в усіх сферах суспільного життя, захист прав жінок різних професій, об’єднання зусиль для їх подолання.</w:t>
      </w: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b/>
          <w:sz w:val="28"/>
          <w:szCs w:val="28"/>
          <w:lang w:val="uk-UA"/>
        </w:rPr>
        <w:t>Концепція</w:t>
      </w:r>
      <w:r w:rsidRPr="006B7701">
        <w:rPr>
          <w:rFonts w:ascii="Times New Roman" w:hAnsi="Times New Roman" w:cs="Times New Roman"/>
          <w:sz w:val="28"/>
          <w:szCs w:val="28"/>
          <w:lang w:val="uk-UA"/>
        </w:rPr>
        <w:t xml:space="preserve"> – пропагувати серед жінок правильні сімейні цінності, здоровий спосіб життя, реалізацію себе як жінки і як професіонала.</w:t>
      </w:r>
    </w:p>
    <w:p w:rsidR="006B7701" w:rsidRPr="006B7701" w:rsidRDefault="006B7701" w:rsidP="006B77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>Плани: на базі мети, концепції та завданнях розробити конкретні тематичні програми по виконанню нижче наведених програм з залученням коштів країн ЄС, Представництва ЄС в Києві, діаспори українців у країнах ЄС, Юнісеф і тд.</w:t>
      </w:r>
    </w:p>
    <w:p w:rsidR="006B7701" w:rsidRPr="006B7701" w:rsidRDefault="006B7701" w:rsidP="006B77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>Сконцентрувати уваги на таких завданнях:</w:t>
      </w: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b/>
          <w:sz w:val="28"/>
          <w:szCs w:val="28"/>
          <w:lang w:val="uk-UA"/>
        </w:rPr>
        <w:t>Жіночому здоров’ї</w:t>
      </w: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>Через залучення коштів створення мобільних безкоштовних пунктів для обслідування репродуктивності жінки, а також здача всіх необхідних аналізів, залучити необхідних спеціалістів)</w:t>
      </w: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701" w:rsidRPr="006B7701" w:rsidRDefault="006B7701" w:rsidP="006B7701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Психологічний стан</w:t>
      </w:r>
      <w:r w:rsidRPr="006B7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701">
        <w:rPr>
          <w:rFonts w:ascii="Times New Roman" w:hAnsi="Times New Roman" w:cs="Times New Roman"/>
          <w:b/>
          <w:sz w:val="28"/>
          <w:szCs w:val="28"/>
          <w:lang w:val="uk-UA"/>
        </w:rPr>
        <w:t>жінок</w:t>
      </w: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>Проведення всеукраїнських семінарів на місцевому регіональному, сільському рівні), створення індивідуальних анонімних прийомів у психологів.</w:t>
      </w: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b/>
          <w:sz w:val="28"/>
          <w:szCs w:val="28"/>
          <w:lang w:val="uk-UA"/>
        </w:rPr>
        <w:t>Акцентувати увагу на споконвічній ролі жінки-матері, жінки-берегині</w:t>
      </w:r>
    </w:p>
    <w:p w:rsidR="006B7701" w:rsidRPr="006B7701" w:rsidRDefault="006B7701" w:rsidP="006B770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>Стимулювання народжуваності, відновлення дієздатності інституту української родини, про плекання християнських та національних морально-етичних цінностей</w:t>
      </w:r>
    </w:p>
    <w:p w:rsidR="006B7701" w:rsidRPr="006B7701" w:rsidRDefault="006B7701" w:rsidP="006B77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701" w:rsidRPr="006B7701" w:rsidRDefault="006B7701" w:rsidP="006B7701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b/>
          <w:sz w:val="28"/>
          <w:szCs w:val="28"/>
          <w:lang w:val="uk-UA"/>
        </w:rPr>
        <w:t>Зовнішній вигляд</w:t>
      </w:r>
    </w:p>
    <w:p w:rsidR="006B7701" w:rsidRPr="006B7701" w:rsidRDefault="006B7701" w:rsidP="006B7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Залучення раз на місяць провідних спеціалістів в галузі стилю одягу, мейкапу, проведення у формі майстер класу на рівні місцевому, регіональному, сільському. Надання порад жінкам щодо стилю та впевненості не залежно від фінансового рівня жінки та її родини.</w:t>
      </w:r>
    </w:p>
    <w:p w:rsidR="006B7701" w:rsidRPr="006B7701" w:rsidRDefault="006B7701" w:rsidP="006B770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numPr>
          <w:ilvl w:val="0"/>
          <w:numId w:val="36"/>
        </w:numPr>
        <w:tabs>
          <w:tab w:val="num" w:pos="180"/>
          <w:tab w:val="left" w:pos="540"/>
        </w:tabs>
        <w:spacing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b/>
          <w:sz w:val="28"/>
          <w:szCs w:val="28"/>
          <w:lang w:val="uk-UA"/>
        </w:rPr>
        <w:t>Сексуальне здоров’я</w:t>
      </w:r>
    </w:p>
    <w:p w:rsidR="006B7701" w:rsidRPr="006B7701" w:rsidRDefault="006B7701" w:rsidP="006B770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>Друкування спеціальних брошур з даної тематики.</w:t>
      </w:r>
    </w:p>
    <w:p w:rsidR="006B7701" w:rsidRPr="006B7701" w:rsidRDefault="006B7701" w:rsidP="006B7701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numPr>
          <w:ilvl w:val="0"/>
          <w:numId w:val="37"/>
        </w:numPr>
        <w:tabs>
          <w:tab w:val="num" w:pos="180"/>
          <w:tab w:val="left" w:pos="54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Створити Інтернет – ресурс (сайт) </w:t>
      </w:r>
    </w:p>
    <w:p w:rsidR="006B7701" w:rsidRPr="006B7701" w:rsidRDefault="006B7701" w:rsidP="006B7701">
      <w:pPr>
        <w:tabs>
          <w:tab w:val="left" w:pos="5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numPr>
          <w:ilvl w:val="0"/>
          <w:numId w:val="37"/>
        </w:numPr>
        <w:tabs>
          <w:tab w:val="left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>Максимально широко використати можливості радіо, телебачення та Інтернету для популяризації вищеописаних ідей</w:t>
      </w:r>
    </w:p>
    <w:p w:rsidR="006B7701" w:rsidRPr="006B7701" w:rsidRDefault="006B7701" w:rsidP="006B7701">
      <w:pPr>
        <w:tabs>
          <w:tab w:val="left" w:pos="18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6B7701">
      <w:pPr>
        <w:numPr>
          <w:ilvl w:val="0"/>
          <w:numId w:val="37"/>
        </w:numPr>
        <w:tabs>
          <w:tab w:val="num" w:pos="180"/>
          <w:tab w:val="left" w:pos="54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 xml:space="preserve">Зосередити зусилля жіночих організацій на вирішенні найнагальніших сучасних суспільних проблем, серед яких – цілий комплекс проблем емігрантів-заробітчан та їх родин (особливо з сільської місцевості), проблеми насильства, зокрема у сім’ї, </w:t>
      </w:r>
    </w:p>
    <w:p w:rsidR="006B7701" w:rsidRPr="006B7701" w:rsidRDefault="006B7701" w:rsidP="006B7701">
      <w:pPr>
        <w:tabs>
          <w:tab w:val="left" w:pos="5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01" w:rsidRPr="006B7701" w:rsidRDefault="006B7701" w:rsidP="00454972">
      <w:pPr>
        <w:numPr>
          <w:ilvl w:val="0"/>
          <w:numId w:val="37"/>
        </w:numPr>
        <w:tabs>
          <w:tab w:val="num" w:pos="180"/>
          <w:tab w:val="left" w:pos="54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>Зміцнення співпраці жіночих організацій з органами місцевого самоуправління та державного управління;</w:t>
      </w:r>
    </w:p>
    <w:p w:rsidR="006B7701" w:rsidRPr="006B7701" w:rsidRDefault="006B7701" w:rsidP="006B7701">
      <w:pPr>
        <w:numPr>
          <w:ilvl w:val="0"/>
          <w:numId w:val="36"/>
        </w:numPr>
        <w:tabs>
          <w:tab w:val="num" w:pos="180"/>
          <w:tab w:val="left" w:pos="54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701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національно-свідомого, патріотичного, освіченого, конкурентоздатного молодого покоління. </w:t>
      </w:r>
    </w:p>
    <w:p w:rsidR="00CE43AF" w:rsidRPr="006B7701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:rsidR="00C746D4" w:rsidRPr="006B770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</w:p>
    <w:sectPr w:rsidR="00C746D4" w:rsidRPr="006B7701" w:rsidSect="006B7701">
      <w:footerReference w:type="default" r:id="rId8"/>
      <w:pgSz w:w="11909" w:h="16834"/>
      <w:pgMar w:top="850" w:right="1277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AD" w:rsidRDefault="00E977AD">
      <w:pPr>
        <w:spacing w:line="240" w:lineRule="auto"/>
      </w:pPr>
      <w:r>
        <w:separator/>
      </w:r>
    </w:p>
  </w:endnote>
  <w:endnote w:type="continuationSeparator" w:id="0">
    <w:p w:rsidR="00E977AD" w:rsidRDefault="00E97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878767"/>
      <w:docPartObj>
        <w:docPartGallery w:val="Page Numbers (Bottom of Page)"/>
        <w:docPartUnique/>
      </w:docPartObj>
    </w:sdtPr>
    <w:sdtEndPr/>
    <w:sdtContent>
      <w:p w:rsidR="00E44066" w:rsidRDefault="00E44066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121" w:rsidRPr="007A0121">
          <w:rPr>
            <w:noProof/>
            <w:lang w:val="uk-UA"/>
          </w:rPr>
          <w:t>2</w:t>
        </w:r>
        <w:r>
          <w:fldChar w:fldCharType="end"/>
        </w:r>
      </w:p>
    </w:sdtContent>
  </w:sdt>
  <w:p w:rsidR="00E44066" w:rsidRDefault="00E44066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AD" w:rsidRDefault="00E977AD">
      <w:pPr>
        <w:spacing w:line="240" w:lineRule="auto"/>
      </w:pPr>
      <w:r>
        <w:separator/>
      </w:r>
    </w:p>
  </w:footnote>
  <w:footnote w:type="continuationSeparator" w:id="0">
    <w:p w:rsidR="00E977AD" w:rsidRDefault="00E977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4DF"/>
    <w:multiLevelType w:val="hybridMultilevel"/>
    <w:tmpl w:val="1598D2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10A"/>
    <w:multiLevelType w:val="hybridMultilevel"/>
    <w:tmpl w:val="36547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105"/>
    <w:multiLevelType w:val="hybridMultilevel"/>
    <w:tmpl w:val="81E8F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AD6E5B"/>
    <w:multiLevelType w:val="hybridMultilevel"/>
    <w:tmpl w:val="CFCA0E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23BC"/>
    <w:multiLevelType w:val="hybridMultilevel"/>
    <w:tmpl w:val="E98C1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D746D"/>
    <w:multiLevelType w:val="hybridMultilevel"/>
    <w:tmpl w:val="A3F46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3CBA"/>
    <w:multiLevelType w:val="hybridMultilevel"/>
    <w:tmpl w:val="0138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6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701C"/>
    <w:multiLevelType w:val="hybridMultilevel"/>
    <w:tmpl w:val="4D32E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B078D"/>
    <w:multiLevelType w:val="hybridMultilevel"/>
    <w:tmpl w:val="B33A25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5170C"/>
    <w:multiLevelType w:val="hybridMultilevel"/>
    <w:tmpl w:val="425C2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B521B"/>
    <w:multiLevelType w:val="hybridMultilevel"/>
    <w:tmpl w:val="289AE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4346901"/>
    <w:multiLevelType w:val="multilevel"/>
    <w:tmpl w:val="37F0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3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4" w15:restartNumberingAfterBreak="0">
    <w:nsid w:val="72CA024D"/>
    <w:multiLevelType w:val="hybridMultilevel"/>
    <w:tmpl w:val="FC40E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93B9B"/>
    <w:multiLevelType w:val="hybridMultilevel"/>
    <w:tmpl w:val="D466F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31"/>
  </w:num>
  <w:num w:numId="3">
    <w:abstractNumId w:val="8"/>
  </w:num>
  <w:num w:numId="4">
    <w:abstractNumId w:val="33"/>
  </w:num>
  <w:num w:numId="5">
    <w:abstractNumId w:val="9"/>
  </w:num>
  <w:num w:numId="6">
    <w:abstractNumId w:val="30"/>
  </w:num>
  <w:num w:numId="7">
    <w:abstractNumId w:val="2"/>
  </w:num>
  <w:num w:numId="8">
    <w:abstractNumId w:val="27"/>
  </w:num>
  <w:num w:numId="9">
    <w:abstractNumId w:val="15"/>
  </w:num>
  <w:num w:numId="10">
    <w:abstractNumId w:val="26"/>
  </w:num>
  <w:num w:numId="11">
    <w:abstractNumId w:val="1"/>
  </w:num>
  <w:num w:numId="12">
    <w:abstractNumId w:val="24"/>
  </w:num>
  <w:num w:numId="13">
    <w:abstractNumId w:val="19"/>
  </w:num>
  <w:num w:numId="14">
    <w:abstractNumId w:val="12"/>
  </w:num>
  <w:num w:numId="15">
    <w:abstractNumId w:val="6"/>
  </w:num>
  <w:num w:numId="16">
    <w:abstractNumId w:val="16"/>
  </w:num>
  <w:num w:numId="17">
    <w:abstractNumId w:val="25"/>
  </w:num>
  <w:num w:numId="18">
    <w:abstractNumId w:val="32"/>
  </w:num>
  <w:num w:numId="19">
    <w:abstractNumId w:val="36"/>
  </w:num>
  <w:num w:numId="20">
    <w:abstractNumId w:val="3"/>
  </w:num>
  <w:num w:numId="21">
    <w:abstractNumId w:val="18"/>
  </w:num>
  <w:num w:numId="22">
    <w:abstractNumId w:val="4"/>
  </w:num>
  <w:num w:numId="23">
    <w:abstractNumId w:val="22"/>
  </w:num>
  <w:num w:numId="24">
    <w:abstractNumId w:val="11"/>
  </w:num>
  <w:num w:numId="25">
    <w:abstractNumId w:val="17"/>
  </w:num>
  <w:num w:numId="26">
    <w:abstractNumId w:val="34"/>
  </w:num>
  <w:num w:numId="27">
    <w:abstractNumId w:val="10"/>
  </w:num>
  <w:num w:numId="28">
    <w:abstractNumId w:val="7"/>
  </w:num>
  <w:num w:numId="29">
    <w:abstractNumId w:val="13"/>
  </w:num>
  <w:num w:numId="30">
    <w:abstractNumId w:val="5"/>
  </w:num>
  <w:num w:numId="31">
    <w:abstractNumId w:val="23"/>
  </w:num>
  <w:num w:numId="32">
    <w:abstractNumId w:val="20"/>
  </w:num>
  <w:num w:numId="33">
    <w:abstractNumId w:val="0"/>
  </w:num>
  <w:num w:numId="34">
    <w:abstractNumId w:val="35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F5"/>
    <w:rsid w:val="00007922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413"/>
    <w:rsid w:val="00130754"/>
    <w:rsid w:val="0014248C"/>
    <w:rsid w:val="00145660"/>
    <w:rsid w:val="00155408"/>
    <w:rsid w:val="001571B1"/>
    <w:rsid w:val="00161BB9"/>
    <w:rsid w:val="001A7972"/>
    <w:rsid w:val="001B6CAF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06244"/>
    <w:rsid w:val="003A07F1"/>
    <w:rsid w:val="003C3B64"/>
    <w:rsid w:val="003D5CDB"/>
    <w:rsid w:val="003F707C"/>
    <w:rsid w:val="004467D7"/>
    <w:rsid w:val="004708AA"/>
    <w:rsid w:val="00473F90"/>
    <w:rsid w:val="00476040"/>
    <w:rsid w:val="00483214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676CA5"/>
    <w:rsid w:val="00685E10"/>
    <w:rsid w:val="00695948"/>
    <w:rsid w:val="006B7701"/>
    <w:rsid w:val="007140B1"/>
    <w:rsid w:val="00731232"/>
    <w:rsid w:val="00752F58"/>
    <w:rsid w:val="00772FB1"/>
    <w:rsid w:val="00787D8E"/>
    <w:rsid w:val="007A0121"/>
    <w:rsid w:val="007F6351"/>
    <w:rsid w:val="00823670"/>
    <w:rsid w:val="008818F4"/>
    <w:rsid w:val="008841DB"/>
    <w:rsid w:val="008B03BA"/>
    <w:rsid w:val="008D6423"/>
    <w:rsid w:val="008E3DC8"/>
    <w:rsid w:val="008F0F37"/>
    <w:rsid w:val="00926CEE"/>
    <w:rsid w:val="00931A42"/>
    <w:rsid w:val="00932CC0"/>
    <w:rsid w:val="00942DC7"/>
    <w:rsid w:val="00967D98"/>
    <w:rsid w:val="009F047D"/>
    <w:rsid w:val="00A130A0"/>
    <w:rsid w:val="00A2742F"/>
    <w:rsid w:val="00A43C60"/>
    <w:rsid w:val="00A64F92"/>
    <w:rsid w:val="00A730DC"/>
    <w:rsid w:val="00A767D1"/>
    <w:rsid w:val="00A85A40"/>
    <w:rsid w:val="00A94FEF"/>
    <w:rsid w:val="00AD1FB7"/>
    <w:rsid w:val="00AE6EF9"/>
    <w:rsid w:val="00B3527A"/>
    <w:rsid w:val="00B7233B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47BD4"/>
    <w:rsid w:val="00D735B0"/>
    <w:rsid w:val="00D84EF5"/>
    <w:rsid w:val="00D926CB"/>
    <w:rsid w:val="00DA0DBD"/>
    <w:rsid w:val="00DC38B3"/>
    <w:rsid w:val="00DD507A"/>
    <w:rsid w:val="00E15575"/>
    <w:rsid w:val="00E44066"/>
    <w:rsid w:val="00E977AD"/>
    <w:rsid w:val="00EC2BC7"/>
    <w:rsid w:val="00EE14FE"/>
    <w:rsid w:val="00EE2034"/>
    <w:rsid w:val="00F0025D"/>
    <w:rsid w:val="00F158B5"/>
    <w:rsid w:val="00F16388"/>
    <w:rsid w:val="00F347B0"/>
    <w:rsid w:val="00F73888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F6B6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8131-163E-4B60-8EF0-1C68BFEE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Angelika</cp:lastModifiedBy>
  <cp:revision>3</cp:revision>
  <cp:lastPrinted>2019-10-31T07:30:00Z</cp:lastPrinted>
  <dcterms:created xsi:type="dcterms:W3CDTF">2020-02-18T14:43:00Z</dcterms:created>
  <dcterms:modified xsi:type="dcterms:W3CDTF">2020-02-18T14:43:00Z</dcterms:modified>
</cp:coreProperties>
</file>