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9" w:type="dxa"/>
        <w:tblInd w:w="5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79"/>
      </w:tblGrid>
      <w:tr w:rsidR="00130754" w:rsidRPr="00071A1D" w:rsidTr="003C4C4B">
        <w:trPr>
          <w:trHeight w:val="260"/>
        </w:trPr>
        <w:tc>
          <w:tcPr>
            <w:tcW w:w="14179" w:type="dxa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30754" w:rsidRPr="007140B1" w:rsidRDefault="00130754" w:rsidP="00130754">
            <w:pPr>
              <w:spacing w:line="240" w:lineRule="auto"/>
              <w:rPr>
                <w:rFonts w:ascii="Verdana" w:eastAsia="Verdana" w:hAnsi="Verdana" w:cs="Verdana"/>
                <w:b/>
                <w:sz w:val="2"/>
                <w:szCs w:val="2"/>
                <w:lang w:val="uk-UA"/>
              </w:rPr>
            </w:pPr>
            <w:bookmarkStart w:id="0" w:name="_GoBack"/>
            <w:bookmarkEnd w:id="0"/>
          </w:p>
        </w:tc>
      </w:tr>
    </w:tbl>
    <w:tbl>
      <w:tblPr>
        <w:tblStyle w:val="aff2"/>
        <w:tblpPr w:leftFromText="180" w:rightFromText="180" w:vertAnchor="text" w:horzAnchor="margin" w:tblpXSpec="center" w:tblpY="1"/>
        <w:tblOverlap w:val="never"/>
        <w:tblW w:w="12421" w:type="dxa"/>
        <w:tblLayout w:type="fixed"/>
        <w:tblLook w:val="04A0" w:firstRow="1" w:lastRow="0" w:firstColumn="1" w:lastColumn="0" w:noHBand="0" w:noVBand="1"/>
      </w:tblPr>
      <w:tblGrid>
        <w:gridCol w:w="2698"/>
        <w:gridCol w:w="2851"/>
        <w:gridCol w:w="426"/>
        <w:gridCol w:w="425"/>
        <w:gridCol w:w="425"/>
        <w:gridCol w:w="425"/>
        <w:gridCol w:w="398"/>
        <w:gridCol w:w="425"/>
        <w:gridCol w:w="425"/>
        <w:gridCol w:w="426"/>
        <w:gridCol w:w="567"/>
        <w:gridCol w:w="27"/>
        <w:gridCol w:w="540"/>
        <w:gridCol w:w="54"/>
        <w:gridCol w:w="513"/>
        <w:gridCol w:w="531"/>
        <w:gridCol w:w="63"/>
        <w:gridCol w:w="531"/>
        <w:gridCol w:w="63"/>
        <w:gridCol w:w="531"/>
        <w:gridCol w:w="63"/>
        <w:gridCol w:w="14"/>
      </w:tblGrid>
      <w:tr w:rsidR="00813E70" w:rsidRPr="00D461DD" w:rsidTr="00EA34F3">
        <w:trPr>
          <w:gridAfter w:val="1"/>
          <w:wAfter w:w="14" w:type="dxa"/>
          <w:cantSplit/>
          <w:trHeight w:val="2115"/>
        </w:trPr>
        <w:tc>
          <w:tcPr>
            <w:tcW w:w="2698" w:type="dxa"/>
            <w:shd w:val="clear" w:color="auto" w:fill="A6A6A6" w:themeFill="background1" w:themeFillShade="A6"/>
          </w:tcPr>
          <w:p w:rsidR="00813E70" w:rsidRDefault="00813E70" w:rsidP="00813E7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  <w:p w:rsidR="00813E70" w:rsidRDefault="00813E70" w:rsidP="00813E7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</w:rPr>
              <w:t>Етапи</w:t>
            </w:r>
          </w:p>
          <w:p w:rsidR="00813E70" w:rsidRDefault="00813E70" w:rsidP="00813E7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</w:rPr>
              <w:t>реалізації проекту</w:t>
            </w:r>
          </w:p>
          <w:p w:rsidR="00813E70" w:rsidRPr="00D461DD" w:rsidRDefault="00813E70" w:rsidP="00813E7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2851" w:type="dxa"/>
            <w:shd w:val="clear" w:color="auto" w:fill="A6A6A6" w:themeFill="background1" w:themeFillShade="A6"/>
          </w:tcPr>
          <w:p w:rsidR="00813E70" w:rsidRDefault="00813E70" w:rsidP="00813E7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  <w:p w:rsidR="00813E70" w:rsidRPr="00D461DD" w:rsidRDefault="00813E70" w:rsidP="00813E7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</w:rPr>
              <w:t>Конкретні заходи</w:t>
            </w:r>
          </w:p>
        </w:tc>
        <w:tc>
          <w:tcPr>
            <w:tcW w:w="426" w:type="dxa"/>
            <w:shd w:val="clear" w:color="auto" w:fill="DBE5F1" w:themeFill="accent1" w:themeFillTint="33"/>
            <w:textDirection w:val="btLr"/>
          </w:tcPr>
          <w:p w:rsidR="00813E70" w:rsidRPr="00D461DD" w:rsidRDefault="00813E70" w:rsidP="00813E7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sz w:val="16"/>
                <w:szCs w:val="16"/>
              </w:rPr>
              <w:t xml:space="preserve">01.05 – 21.05 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813E70" w:rsidRPr="00D461DD" w:rsidRDefault="00813E70" w:rsidP="00813E7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sz w:val="16"/>
                <w:szCs w:val="16"/>
              </w:rPr>
              <w:t xml:space="preserve">17.075– 23.05 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813E70" w:rsidRPr="00D461DD" w:rsidRDefault="00813E70" w:rsidP="00813E7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sz w:val="16"/>
                <w:szCs w:val="16"/>
              </w:rPr>
              <w:t xml:space="preserve">19.05 – 25.05 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813E70" w:rsidRPr="00D461DD" w:rsidRDefault="00813E70" w:rsidP="00813E7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sz w:val="16"/>
                <w:szCs w:val="16"/>
              </w:rPr>
              <w:t>26.05 – 30.05</w:t>
            </w:r>
          </w:p>
        </w:tc>
        <w:tc>
          <w:tcPr>
            <w:tcW w:w="398" w:type="dxa"/>
            <w:shd w:val="clear" w:color="auto" w:fill="DBE5F1" w:themeFill="accent1" w:themeFillTint="33"/>
            <w:textDirection w:val="btLr"/>
          </w:tcPr>
          <w:p w:rsidR="00813E70" w:rsidRPr="00D461DD" w:rsidRDefault="00813E70" w:rsidP="00813E7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sz w:val="16"/>
                <w:szCs w:val="16"/>
              </w:rPr>
              <w:t xml:space="preserve">01.06 – 11.06 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813E70" w:rsidRPr="00D461DD" w:rsidRDefault="00813E70" w:rsidP="00813E7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sz w:val="16"/>
                <w:szCs w:val="16"/>
              </w:rPr>
              <w:t>09.06– 15.06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813E70" w:rsidRPr="00D461DD" w:rsidRDefault="00813E70" w:rsidP="00813E7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sz w:val="16"/>
                <w:szCs w:val="16"/>
              </w:rPr>
              <w:t>16.06 – 21.06</w:t>
            </w:r>
          </w:p>
        </w:tc>
        <w:tc>
          <w:tcPr>
            <w:tcW w:w="426" w:type="dxa"/>
            <w:shd w:val="clear" w:color="auto" w:fill="DBE5F1" w:themeFill="accent1" w:themeFillTint="33"/>
            <w:textDirection w:val="btLr"/>
          </w:tcPr>
          <w:p w:rsidR="00813E70" w:rsidRPr="00E009EC" w:rsidRDefault="00813E70" w:rsidP="00813E7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sz w:val="16"/>
                <w:szCs w:val="16"/>
              </w:rPr>
              <w:t>22.07</w:t>
            </w:r>
          </w:p>
        </w:tc>
        <w:tc>
          <w:tcPr>
            <w:tcW w:w="567" w:type="dxa"/>
            <w:shd w:val="clear" w:color="auto" w:fill="00B050"/>
            <w:textDirection w:val="btLr"/>
          </w:tcPr>
          <w:p w:rsidR="00813E70" w:rsidRPr="009A7C0F" w:rsidRDefault="00813E70" w:rsidP="00813E7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Наталія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Гордіюк</w:t>
            </w:r>
            <w:proofErr w:type="spellEnd"/>
          </w:p>
          <w:p w:rsidR="00813E70" w:rsidRPr="00D461DD" w:rsidRDefault="00813E70" w:rsidP="00813E7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00B0F0"/>
            <w:textDirection w:val="btLr"/>
          </w:tcPr>
          <w:p w:rsidR="00813E70" w:rsidRPr="009A7C0F" w:rsidRDefault="00813E70" w:rsidP="00813E70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Пустовіт Олександр</w:t>
            </w:r>
          </w:p>
        </w:tc>
        <w:tc>
          <w:tcPr>
            <w:tcW w:w="567" w:type="dxa"/>
            <w:gridSpan w:val="2"/>
            <w:shd w:val="clear" w:color="auto" w:fill="E5B8B7" w:themeFill="accent2" w:themeFillTint="66"/>
            <w:textDirection w:val="btLr"/>
          </w:tcPr>
          <w:p w:rsidR="00813E70" w:rsidRPr="00DA0A4B" w:rsidRDefault="00813E70" w:rsidP="00813E70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Олена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Великая</w:t>
            </w:r>
            <w:proofErr w:type="spellEnd"/>
          </w:p>
        </w:tc>
        <w:tc>
          <w:tcPr>
            <w:tcW w:w="594" w:type="dxa"/>
            <w:gridSpan w:val="2"/>
            <w:shd w:val="clear" w:color="auto" w:fill="C6D9F1" w:themeFill="text2" w:themeFillTint="33"/>
            <w:textDirection w:val="btLr"/>
          </w:tcPr>
          <w:p w:rsidR="00813E70" w:rsidRPr="009A7C0F" w:rsidRDefault="00813E70" w:rsidP="00813E70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Куліш Ростислав</w:t>
            </w:r>
          </w:p>
        </w:tc>
        <w:tc>
          <w:tcPr>
            <w:tcW w:w="594" w:type="dxa"/>
            <w:gridSpan w:val="2"/>
            <w:shd w:val="clear" w:color="auto" w:fill="C6D9F1" w:themeFill="text2" w:themeFillTint="33"/>
            <w:textDirection w:val="btLr"/>
          </w:tcPr>
          <w:p w:rsidR="00813E70" w:rsidRDefault="00813E70" w:rsidP="00813E70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594" w:type="dxa"/>
            <w:gridSpan w:val="2"/>
            <w:shd w:val="clear" w:color="auto" w:fill="C6D9F1" w:themeFill="text2" w:themeFillTint="33"/>
            <w:textDirection w:val="btLr"/>
          </w:tcPr>
          <w:p w:rsidR="00813E70" w:rsidRDefault="00813E70" w:rsidP="00813E70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Бюджет заходу (грн)</w:t>
            </w:r>
          </w:p>
        </w:tc>
      </w:tr>
      <w:tr w:rsidR="00813E70" w:rsidRPr="00071A1D" w:rsidTr="00EA34F3">
        <w:trPr>
          <w:gridAfter w:val="1"/>
          <w:wAfter w:w="14" w:type="dxa"/>
        </w:trPr>
        <w:tc>
          <w:tcPr>
            <w:tcW w:w="2698" w:type="dxa"/>
            <w:vMerge w:val="restart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D461DD">
              <w:rPr>
                <w:rFonts w:ascii="Arial" w:hAnsi="Arial" w:cs="Arial"/>
                <w:b/>
                <w:sz w:val="16"/>
              </w:rPr>
              <w:t>Підготовчий етап</w:t>
            </w:r>
          </w:p>
        </w:tc>
        <w:tc>
          <w:tcPr>
            <w:tcW w:w="2851" w:type="dxa"/>
          </w:tcPr>
          <w:p w:rsidR="00813E70" w:rsidRPr="002D59BC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9BC">
              <w:rPr>
                <w:rFonts w:ascii="Arial" w:hAnsi="Arial" w:cs="Arial"/>
                <w:sz w:val="16"/>
                <w:szCs w:val="16"/>
              </w:rPr>
              <w:t xml:space="preserve">Робоча зустріч команди проекту по творчим та організаційним питанням </w:t>
            </w:r>
          </w:p>
        </w:tc>
        <w:tc>
          <w:tcPr>
            <w:tcW w:w="426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</w:tr>
      <w:tr w:rsidR="00813E70" w:rsidRPr="00D461DD" w:rsidTr="00EA34F3">
        <w:trPr>
          <w:gridAfter w:val="1"/>
          <w:wAfter w:w="14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2D59BC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9BC">
              <w:rPr>
                <w:rFonts w:ascii="Arial" w:hAnsi="Arial" w:cs="Arial"/>
                <w:sz w:val="16"/>
                <w:szCs w:val="16"/>
              </w:rPr>
              <w:t xml:space="preserve">Формування адміністративної групи </w:t>
            </w:r>
          </w:p>
        </w:tc>
        <w:tc>
          <w:tcPr>
            <w:tcW w:w="426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</w:tr>
      <w:tr w:rsidR="00813E70" w:rsidRPr="00071A1D" w:rsidTr="00EA34F3">
        <w:trPr>
          <w:gridAfter w:val="1"/>
          <w:wAfter w:w="14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2D59BC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9BC">
              <w:rPr>
                <w:rFonts w:ascii="Arial" w:hAnsi="Arial" w:cs="Arial"/>
                <w:sz w:val="16"/>
                <w:szCs w:val="16"/>
              </w:rPr>
              <w:t xml:space="preserve">Проведення переговорів та укладання попередніх домовленостей щодо майданчика проведення </w:t>
            </w:r>
            <w:r>
              <w:rPr>
                <w:rFonts w:ascii="Arial" w:hAnsi="Arial" w:cs="Arial"/>
                <w:sz w:val="16"/>
                <w:szCs w:val="16"/>
              </w:rPr>
              <w:t>заходу</w:t>
            </w:r>
          </w:p>
        </w:tc>
        <w:tc>
          <w:tcPr>
            <w:tcW w:w="426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</w:tr>
      <w:tr w:rsidR="00813E70" w:rsidRPr="00071A1D" w:rsidTr="00EA34F3">
        <w:trPr>
          <w:gridAfter w:val="1"/>
          <w:wAfter w:w="14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2D59BC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9BC">
              <w:rPr>
                <w:rFonts w:ascii="Arial" w:hAnsi="Arial" w:cs="Arial"/>
                <w:sz w:val="16"/>
                <w:szCs w:val="16"/>
              </w:rPr>
              <w:t xml:space="preserve">Проведення переговорів та укладання попередніх домовленостей щодо інформаційних партнерів 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</w:tr>
      <w:tr w:rsidR="00813E70" w:rsidRPr="00071A1D" w:rsidTr="00EA34F3">
        <w:trPr>
          <w:gridAfter w:val="1"/>
          <w:wAfter w:w="14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2D59BC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9BC">
              <w:rPr>
                <w:rFonts w:ascii="Arial" w:hAnsi="Arial" w:cs="Arial"/>
                <w:sz w:val="16"/>
                <w:szCs w:val="16"/>
              </w:rPr>
              <w:t>Комунікація з регіональними громадськими організаціями, ЗМІ, партнерами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</w:tr>
      <w:tr w:rsidR="00813E70" w:rsidRPr="00071A1D" w:rsidTr="00EA34F3">
        <w:trPr>
          <w:gridAfter w:val="1"/>
          <w:wAfter w:w="14" w:type="dxa"/>
        </w:trPr>
        <w:tc>
          <w:tcPr>
            <w:tcW w:w="2698" w:type="dxa"/>
            <w:vMerge w:val="restart"/>
          </w:tcPr>
          <w:p w:rsidR="00813E70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Проведення пошуку провідних психологів та лікарів у сфері жіночого здоров’я  </w:t>
            </w:r>
          </w:p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2D59BC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 w:rsidRPr="002D59BC">
              <w:rPr>
                <w:sz w:val="16"/>
                <w:szCs w:val="16"/>
              </w:rPr>
              <w:t xml:space="preserve">Затвердження графіку </w:t>
            </w:r>
            <w:r>
              <w:rPr>
                <w:sz w:val="16"/>
                <w:szCs w:val="16"/>
              </w:rPr>
              <w:t>проведення зустрічей з психологами і лікарями</w:t>
            </w:r>
          </w:p>
        </w:tc>
        <w:tc>
          <w:tcPr>
            <w:tcW w:w="426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  <w:vMerge w:val="restart"/>
            <w:shd w:val="clear" w:color="auto" w:fill="FFFFFF" w:themeFill="background1"/>
          </w:tcPr>
          <w:p w:rsidR="00813E70" w:rsidRPr="00D461DD" w:rsidRDefault="00813E70" w:rsidP="00813E70">
            <w:pPr>
              <w:pStyle w:val="Default"/>
              <w:jc w:val="center"/>
              <w:rPr>
                <w:sz w:val="16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</w:tcPr>
          <w:p w:rsidR="00813E70" w:rsidRPr="00D461DD" w:rsidRDefault="00813E70" w:rsidP="00813E70">
            <w:pPr>
              <w:pStyle w:val="Default"/>
              <w:jc w:val="center"/>
              <w:rPr>
                <w:sz w:val="16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</w:tcPr>
          <w:p w:rsidR="00813E70" w:rsidRPr="00D461DD" w:rsidRDefault="00813E70" w:rsidP="00813E70">
            <w:pPr>
              <w:pStyle w:val="Default"/>
              <w:jc w:val="center"/>
              <w:rPr>
                <w:sz w:val="16"/>
              </w:rPr>
            </w:pPr>
          </w:p>
        </w:tc>
      </w:tr>
      <w:tr w:rsidR="00813E70" w:rsidRPr="00071A1D" w:rsidTr="00EA34F3">
        <w:trPr>
          <w:gridAfter w:val="1"/>
          <w:wAfter w:w="14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2D59BC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Комунікація з керівництвом громадський жіночих організацій</w:t>
            </w:r>
          </w:p>
        </w:tc>
        <w:tc>
          <w:tcPr>
            <w:tcW w:w="426" w:type="dxa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  <w:vMerge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</w:tr>
      <w:tr w:rsidR="00813E70" w:rsidRPr="00071A1D" w:rsidTr="00EA34F3">
        <w:trPr>
          <w:gridAfter w:val="1"/>
          <w:wAfter w:w="14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2D59BC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Отримання  тем і матеріалів для майбутнього форуму</w:t>
            </w:r>
          </w:p>
        </w:tc>
        <w:tc>
          <w:tcPr>
            <w:tcW w:w="426" w:type="dxa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  <w:vMerge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</w:tr>
      <w:tr w:rsidR="00813E70" w:rsidRPr="00071A1D" w:rsidTr="00EA34F3">
        <w:trPr>
          <w:gridAfter w:val="1"/>
          <w:wAfter w:w="14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9D278D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 w:rsidRPr="009D278D">
              <w:rPr>
                <w:sz w:val="16"/>
                <w:szCs w:val="16"/>
              </w:rPr>
              <w:t xml:space="preserve">Фахове обговорення та аналіз </w:t>
            </w:r>
            <w:r>
              <w:rPr>
                <w:sz w:val="16"/>
                <w:szCs w:val="16"/>
              </w:rPr>
              <w:t xml:space="preserve"> тем лекцій</w:t>
            </w:r>
          </w:p>
        </w:tc>
        <w:tc>
          <w:tcPr>
            <w:tcW w:w="426" w:type="dxa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</w:tr>
      <w:tr w:rsidR="00813E70" w:rsidRPr="00071A1D" w:rsidTr="00EA34F3">
        <w:trPr>
          <w:gridAfter w:val="1"/>
          <w:wAfter w:w="14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2D59BC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Повідомлення про основних лекторів у фінальній частині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</w:tr>
      <w:tr w:rsidR="00813E70" w:rsidRPr="002D59BC" w:rsidTr="00EA34F3">
        <w:trPr>
          <w:gridAfter w:val="1"/>
          <w:wAfter w:w="14" w:type="dxa"/>
        </w:trPr>
        <w:tc>
          <w:tcPr>
            <w:tcW w:w="2698" w:type="dxa"/>
            <w:vMerge w:val="restart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D461DD">
              <w:rPr>
                <w:rFonts w:ascii="Arial" w:hAnsi="Arial" w:cs="Arial"/>
                <w:b/>
                <w:sz w:val="16"/>
              </w:rPr>
              <w:t>Інформаційна кампанія</w:t>
            </w:r>
          </w:p>
        </w:tc>
        <w:tc>
          <w:tcPr>
            <w:tcW w:w="2851" w:type="dxa"/>
          </w:tcPr>
          <w:p w:rsidR="00813E70" w:rsidRPr="00DF5C73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Затвердження рекламної кампанії проекту 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</w:tcPr>
          <w:p w:rsidR="00813E70" w:rsidRPr="00216101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</w:tr>
      <w:tr w:rsidR="00813E70" w:rsidRPr="00071A1D" w:rsidTr="00EA34F3">
        <w:trPr>
          <w:gridAfter w:val="1"/>
          <w:wAfter w:w="14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Підготовка дизайн </w:t>
            </w:r>
          </w:p>
          <w:p w:rsidR="00813E70" w:rsidRPr="00DF5C73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макетів поліграфічної продукції, друк 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  <w:shd w:val="clear" w:color="auto" w:fill="365F91" w:themeFill="accent1" w:themeFillShade="BF"/>
          </w:tcPr>
          <w:p w:rsidR="00813E70" w:rsidRPr="00216101" w:rsidRDefault="00813E70" w:rsidP="00813E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101">
              <w:rPr>
                <w:rFonts w:ascii="Arial" w:hAnsi="Arial" w:cs="Arial"/>
                <w:sz w:val="16"/>
                <w:szCs w:val="16"/>
                <w:lang w:val="ru-RU"/>
              </w:rPr>
              <w:t xml:space="preserve">За результатами </w:t>
            </w:r>
            <w:proofErr w:type="spellStart"/>
            <w:r w:rsidRPr="00216101">
              <w:rPr>
                <w:rFonts w:ascii="Arial" w:hAnsi="Arial" w:cs="Arial"/>
                <w:sz w:val="16"/>
                <w:szCs w:val="16"/>
                <w:lang w:val="ru-RU"/>
              </w:rPr>
              <w:t>переговорів</w:t>
            </w:r>
            <w:proofErr w:type="spellEnd"/>
            <w:r w:rsidRPr="00216101">
              <w:rPr>
                <w:rFonts w:ascii="Arial" w:hAnsi="Arial" w:cs="Arial"/>
                <w:sz w:val="16"/>
                <w:szCs w:val="16"/>
                <w:lang w:val="ru-RU"/>
              </w:rPr>
              <w:t xml:space="preserve"> буде залучено </w:t>
            </w:r>
            <w:proofErr w:type="spellStart"/>
            <w:r w:rsidRPr="00216101">
              <w:rPr>
                <w:rFonts w:ascii="Arial" w:hAnsi="Arial" w:cs="Arial"/>
                <w:sz w:val="16"/>
                <w:szCs w:val="16"/>
                <w:lang w:val="ru-RU"/>
              </w:rPr>
              <w:t>зовнішнього</w:t>
            </w:r>
            <w:proofErr w:type="spellEnd"/>
            <w:r w:rsidRPr="00216101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контрагента (ФОП, ТОВ, ПП)</w:t>
            </w: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13E70" w:rsidRPr="00071A1D" w:rsidTr="00EA34F3">
        <w:trPr>
          <w:gridAfter w:val="1"/>
          <w:wAfter w:w="14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DF5C73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Формування контенту та ведення соціальних мереж, сайту, робота по анонсуванню заходів у ЗМІ, </w:t>
            </w:r>
            <w:proofErr w:type="spellStart"/>
            <w:r>
              <w:rPr>
                <w:sz w:val="16"/>
                <w:szCs w:val="16"/>
              </w:rPr>
              <w:t>email</w:t>
            </w:r>
            <w:proofErr w:type="spellEnd"/>
            <w:r>
              <w:rPr>
                <w:sz w:val="16"/>
                <w:szCs w:val="16"/>
              </w:rPr>
              <w:t xml:space="preserve"> розсилка 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  <w:shd w:val="clear" w:color="auto" w:fill="365F91" w:themeFill="accent1" w:themeFillShade="BF"/>
          </w:tcPr>
          <w:p w:rsidR="00813E70" w:rsidRPr="00216101" w:rsidRDefault="00813E70" w:rsidP="00813E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101">
              <w:rPr>
                <w:rFonts w:ascii="Arial" w:hAnsi="Arial" w:cs="Arial"/>
                <w:sz w:val="16"/>
                <w:szCs w:val="16"/>
                <w:lang w:val="ru-RU"/>
              </w:rPr>
              <w:t xml:space="preserve">За результатами </w:t>
            </w:r>
            <w:proofErr w:type="spellStart"/>
            <w:r w:rsidRPr="00216101">
              <w:rPr>
                <w:rFonts w:ascii="Arial" w:hAnsi="Arial" w:cs="Arial"/>
                <w:sz w:val="16"/>
                <w:szCs w:val="16"/>
                <w:lang w:val="ru-RU"/>
              </w:rPr>
              <w:t>переговорів</w:t>
            </w:r>
            <w:proofErr w:type="spellEnd"/>
            <w:r w:rsidRPr="00216101">
              <w:rPr>
                <w:rFonts w:ascii="Arial" w:hAnsi="Arial" w:cs="Arial"/>
                <w:sz w:val="16"/>
                <w:szCs w:val="16"/>
                <w:lang w:val="ru-RU"/>
              </w:rPr>
              <w:t xml:space="preserve"> буде залучено </w:t>
            </w:r>
            <w:proofErr w:type="spellStart"/>
            <w:r w:rsidRPr="00216101">
              <w:rPr>
                <w:rFonts w:ascii="Arial" w:hAnsi="Arial" w:cs="Arial"/>
                <w:sz w:val="16"/>
                <w:szCs w:val="16"/>
                <w:lang w:val="ru-RU"/>
              </w:rPr>
              <w:t>зовнішнього</w:t>
            </w:r>
            <w:proofErr w:type="spellEnd"/>
            <w:r w:rsidRPr="00216101">
              <w:rPr>
                <w:rFonts w:ascii="Arial" w:hAnsi="Arial" w:cs="Arial"/>
                <w:sz w:val="16"/>
                <w:szCs w:val="16"/>
                <w:lang w:val="ru-RU"/>
              </w:rPr>
              <w:t xml:space="preserve"> контрагента (ФОП, ТОВ, ПП)</w:t>
            </w: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13E70" w:rsidRPr="00071A1D" w:rsidTr="00EA34F3">
        <w:trPr>
          <w:gridAfter w:val="1"/>
          <w:wAfter w:w="14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DF5C73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Створення аудіо та відео </w:t>
            </w:r>
            <w:proofErr w:type="spellStart"/>
            <w:r>
              <w:rPr>
                <w:sz w:val="16"/>
                <w:szCs w:val="16"/>
              </w:rPr>
              <w:t>промо</w:t>
            </w:r>
            <w:proofErr w:type="spellEnd"/>
            <w:r>
              <w:rPr>
                <w:sz w:val="16"/>
                <w:szCs w:val="16"/>
              </w:rPr>
              <w:t xml:space="preserve">-роликів 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  <w:r w:rsidRPr="00216101">
              <w:rPr>
                <w:sz w:val="16"/>
                <w:szCs w:val="16"/>
              </w:rPr>
              <w:t>За результатами переговорів буде залучено зовнішнього контрагента (ФОП, ТОВ, ПП)</w:t>
            </w: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813E70" w:rsidRPr="00071A1D" w:rsidTr="00EA34F3">
        <w:trPr>
          <w:gridAfter w:val="1"/>
          <w:wAfter w:w="14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DF5C73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Підготовка та проведення прес-конференції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</w:tcPr>
          <w:p w:rsidR="00813E70" w:rsidRPr="00216101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</w:tr>
      <w:tr w:rsidR="00813E70" w:rsidRPr="00071A1D" w:rsidTr="00EA34F3">
        <w:trPr>
          <w:gridAfter w:val="1"/>
          <w:wAfter w:w="14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DF5C73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Запуск рекламної кампанії онлайн 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  <w:vMerge w:val="restart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  <w:r w:rsidRPr="00216101">
              <w:rPr>
                <w:sz w:val="16"/>
                <w:szCs w:val="16"/>
              </w:rPr>
              <w:t>За результатами переговорів буде залучено зовнішнього контрагента (ФОП, ТОВ, ПП)</w:t>
            </w:r>
          </w:p>
          <w:p w:rsidR="00813E70" w:rsidRPr="00216101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813E70" w:rsidRPr="00071A1D" w:rsidTr="00EA34F3">
        <w:trPr>
          <w:gridAfter w:val="1"/>
          <w:wAfter w:w="14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DF5C73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Запуск рекламної кампанії оф-лайн – зовнішня реклама 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  <w:vMerge/>
            <w:shd w:val="clear" w:color="auto" w:fill="365F91" w:themeFill="accent1" w:themeFillShade="BF"/>
          </w:tcPr>
          <w:p w:rsidR="00813E70" w:rsidRPr="00216101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</w:tr>
      <w:tr w:rsidR="00813E70" w:rsidRPr="00071A1D" w:rsidTr="00EA34F3">
        <w:trPr>
          <w:gridAfter w:val="1"/>
          <w:wAfter w:w="14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DF5C73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Запуск рекламної кампанії ЗМІ (прес-конференція, </w:t>
            </w:r>
            <w:proofErr w:type="spellStart"/>
            <w:r>
              <w:rPr>
                <w:sz w:val="16"/>
                <w:szCs w:val="16"/>
              </w:rPr>
              <w:t>теле</w:t>
            </w:r>
            <w:proofErr w:type="spellEnd"/>
            <w:r>
              <w:rPr>
                <w:sz w:val="16"/>
                <w:szCs w:val="16"/>
              </w:rPr>
              <w:t xml:space="preserve">-, радіо-ефіри, рекламні аудіо, відео ролики) 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  <w:vMerge/>
            <w:shd w:val="clear" w:color="auto" w:fill="365F91" w:themeFill="accent1" w:themeFillShade="BF"/>
          </w:tcPr>
          <w:p w:rsidR="00813E70" w:rsidRPr="00216101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</w:tr>
      <w:tr w:rsidR="00813E70" w:rsidRPr="00071A1D" w:rsidTr="00EA34F3">
        <w:trPr>
          <w:gridAfter w:val="1"/>
          <w:wAfter w:w="14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D461DD" w:rsidRDefault="00813E70" w:rsidP="00813E70">
            <w:pPr>
              <w:pStyle w:val="Default"/>
              <w:jc w:val="both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Аналіз рекламної кампанії та формування медіа-звіту 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95" w:type="dxa"/>
            <w:gridSpan w:val="7"/>
          </w:tcPr>
          <w:p w:rsidR="00813E70" w:rsidRPr="00216101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</w:tr>
      <w:tr w:rsidR="00813E70" w:rsidRPr="00071A1D" w:rsidTr="00EA34F3">
        <w:tc>
          <w:tcPr>
            <w:tcW w:w="2698" w:type="dxa"/>
            <w:vMerge w:val="restart"/>
          </w:tcPr>
          <w:p w:rsidR="00813E70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Загальне адміністрування </w:t>
            </w:r>
          </w:p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702428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  <w:r w:rsidRPr="00702428">
              <w:rPr>
                <w:rFonts w:ascii="Arial" w:hAnsi="Arial" w:cs="Arial"/>
                <w:sz w:val="16"/>
                <w:szCs w:val="16"/>
              </w:rPr>
              <w:t xml:space="preserve">Проведення засідання адміністративної групи проекту </w:t>
            </w:r>
          </w:p>
        </w:tc>
        <w:tc>
          <w:tcPr>
            <w:tcW w:w="426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8"/>
          </w:tcPr>
          <w:p w:rsidR="00813E70" w:rsidRPr="00216101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E70" w:rsidRPr="00071A1D" w:rsidTr="00EA34F3"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702428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  <w:r w:rsidRPr="00702428">
              <w:rPr>
                <w:rFonts w:ascii="Arial" w:hAnsi="Arial" w:cs="Arial"/>
                <w:sz w:val="16"/>
                <w:szCs w:val="16"/>
              </w:rPr>
              <w:t xml:space="preserve">Затвердження організаційного плану та плану-графіку </w:t>
            </w:r>
            <w:r>
              <w:rPr>
                <w:rFonts w:ascii="Arial" w:hAnsi="Arial" w:cs="Arial"/>
                <w:sz w:val="16"/>
                <w:szCs w:val="16"/>
              </w:rPr>
              <w:t>проекту</w:t>
            </w:r>
            <w:r w:rsidRPr="007024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8"/>
          </w:tcPr>
          <w:p w:rsidR="00813E70" w:rsidRPr="00216101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E70" w:rsidRPr="003C058D" w:rsidTr="00EA34F3"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702428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  <w:r w:rsidRPr="00702428">
              <w:rPr>
                <w:rFonts w:ascii="Arial" w:hAnsi="Arial" w:cs="Arial"/>
                <w:sz w:val="16"/>
                <w:szCs w:val="16"/>
              </w:rPr>
              <w:t xml:space="preserve">Формування транспортної логістики проекту </w:t>
            </w:r>
          </w:p>
        </w:tc>
        <w:tc>
          <w:tcPr>
            <w:tcW w:w="426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8"/>
          </w:tcPr>
          <w:p w:rsidR="00813E70" w:rsidRPr="00216101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E70" w:rsidRPr="00071A1D" w:rsidTr="00EA34F3"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702428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  <w:r w:rsidRPr="00702428">
              <w:rPr>
                <w:rFonts w:ascii="Arial" w:hAnsi="Arial" w:cs="Arial"/>
                <w:sz w:val="16"/>
                <w:szCs w:val="16"/>
              </w:rPr>
              <w:t xml:space="preserve">Укладання угод чи партнерських домовленостей з </w:t>
            </w:r>
            <w:r>
              <w:rPr>
                <w:rFonts w:ascii="Arial" w:hAnsi="Arial" w:cs="Arial"/>
                <w:sz w:val="16"/>
                <w:szCs w:val="16"/>
              </w:rPr>
              <w:t>локацією</w:t>
            </w:r>
            <w:r w:rsidRPr="00702428">
              <w:rPr>
                <w:rFonts w:ascii="Arial" w:hAnsi="Arial" w:cs="Arial"/>
                <w:sz w:val="16"/>
                <w:szCs w:val="16"/>
              </w:rPr>
              <w:t xml:space="preserve">, щодо проведення </w:t>
            </w:r>
            <w:r>
              <w:rPr>
                <w:rFonts w:ascii="Arial" w:hAnsi="Arial" w:cs="Arial"/>
                <w:sz w:val="16"/>
                <w:szCs w:val="16"/>
              </w:rPr>
              <w:t>заходу</w:t>
            </w:r>
            <w:r w:rsidRPr="007024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8"/>
          </w:tcPr>
          <w:p w:rsidR="00813E70" w:rsidRPr="00216101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E70" w:rsidRPr="00071A1D" w:rsidTr="00EA34F3"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702428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  <w:r w:rsidRPr="00702428">
              <w:rPr>
                <w:rFonts w:ascii="Arial" w:hAnsi="Arial" w:cs="Arial"/>
                <w:sz w:val="16"/>
                <w:szCs w:val="16"/>
              </w:rPr>
              <w:t xml:space="preserve">Проведення внутрішніх тендерів на виконання послуг (звук, світло, поліграфічні послуги, рекламні послуги тощо) </w:t>
            </w:r>
          </w:p>
        </w:tc>
        <w:tc>
          <w:tcPr>
            <w:tcW w:w="426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8"/>
          </w:tcPr>
          <w:p w:rsidR="00813E70" w:rsidRPr="00216101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E70" w:rsidRPr="00071A1D" w:rsidTr="00EA34F3"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9D278D" w:rsidRDefault="00813E70" w:rsidP="00813E70">
            <w:pPr>
              <w:jc w:val="both"/>
              <w:rPr>
                <w:lang w:val="ru-RU"/>
              </w:rPr>
            </w:pPr>
            <w:r w:rsidRPr="00702428">
              <w:rPr>
                <w:rFonts w:ascii="Arial" w:hAnsi="Arial" w:cs="Arial"/>
                <w:sz w:val="16"/>
                <w:szCs w:val="16"/>
              </w:rPr>
              <w:t xml:space="preserve">Укладання угод по технічному забезпеченню </w:t>
            </w:r>
            <w:proofErr w:type="spellStart"/>
            <w:r w:rsidRPr="00702428">
              <w:rPr>
                <w:rFonts w:ascii="Arial" w:hAnsi="Arial" w:cs="Arial"/>
                <w:sz w:val="16"/>
                <w:szCs w:val="16"/>
              </w:rPr>
              <w:t>проекта</w:t>
            </w:r>
            <w:proofErr w:type="spellEnd"/>
            <w:r w:rsidRPr="00702428">
              <w:rPr>
                <w:rFonts w:ascii="Arial" w:hAnsi="Arial" w:cs="Arial"/>
                <w:sz w:val="16"/>
                <w:szCs w:val="16"/>
              </w:rPr>
              <w:t xml:space="preserve">, транспортних, поліграфічних, фото, відео </w:t>
            </w:r>
            <w:r w:rsidRPr="009D278D">
              <w:rPr>
                <w:rFonts w:ascii="Arial" w:hAnsi="Arial" w:cs="Arial"/>
                <w:sz w:val="16"/>
                <w:szCs w:val="16"/>
              </w:rPr>
              <w:t>послугах</w:t>
            </w:r>
            <w:r w:rsidRPr="009D278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D278D">
              <w:rPr>
                <w:rFonts w:ascii="Arial" w:hAnsi="Arial" w:cs="Arial"/>
                <w:sz w:val="16"/>
                <w:szCs w:val="16"/>
                <w:lang w:val="ru-RU"/>
              </w:rPr>
              <w:t>тощо</w:t>
            </w:r>
            <w:proofErr w:type="spellEnd"/>
            <w:r w:rsidRPr="009D278D">
              <w:rPr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8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  <w:r w:rsidRPr="00216101">
              <w:rPr>
                <w:sz w:val="16"/>
                <w:szCs w:val="16"/>
              </w:rPr>
              <w:t>За результатами переговорів буде залучено зовнішнього контрагента (ФОП, ТОВ, ПП)</w:t>
            </w:r>
          </w:p>
        </w:tc>
      </w:tr>
      <w:tr w:rsidR="00813E70" w:rsidRPr="00071A1D" w:rsidTr="00EA34F3"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6B7970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7970">
              <w:rPr>
                <w:rFonts w:ascii="Arial" w:hAnsi="Arial" w:cs="Arial"/>
                <w:sz w:val="16"/>
                <w:szCs w:val="16"/>
              </w:rPr>
              <w:t xml:space="preserve">Контроль за виконанням усіх угод по </w:t>
            </w:r>
            <w:r>
              <w:rPr>
                <w:rFonts w:ascii="Arial" w:hAnsi="Arial" w:cs="Arial"/>
                <w:sz w:val="16"/>
                <w:szCs w:val="16"/>
              </w:rPr>
              <w:t>технічному забезпеченню заходу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8"/>
          </w:tcPr>
          <w:p w:rsidR="00813E70" w:rsidRPr="00216101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E70" w:rsidRPr="00071A1D" w:rsidTr="00EA34F3"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6B7970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  <w:r w:rsidRPr="006B7970">
              <w:rPr>
                <w:rFonts w:ascii="Arial" w:hAnsi="Arial" w:cs="Arial"/>
                <w:sz w:val="16"/>
                <w:szCs w:val="16"/>
              </w:rPr>
              <w:t xml:space="preserve">Проведення </w:t>
            </w:r>
          </w:p>
          <w:p w:rsidR="00813E70" w:rsidRPr="00D461DD" w:rsidRDefault="00813E70" w:rsidP="00813E70">
            <w:pPr>
              <w:pStyle w:val="Default"/>
              <w:jc w:val="both"/>
              <w:rPr>
                <w:sz w:val="16"/>
              </w:rPr>
            </w:pPr>
            <w:r w:rsidRPr="006B7970">
              <w:rPr>
                <w:sz w:val="16"/>
                <w:szCs w:val="16"/>
              </w:rPr>
              <w:t>підсумкового засідання команди проекту – аналіз ефективності і якості реалізації організаційного плану та творчої програми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8"/>
          </w:tcPr>
          <w:p w:rsidR="00813E70" w:rsidRPr="00216101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E70" w:rsidRPr="00071A1D" w:rsidTr="00EA34F3">
        <w:tc>
          <w:tcPr>
            <w:tcW w:w="2698" w:type="dxa"/>
            <w:vMerge w:val="restart"/>
          </w:tcPr>
          <w:p w:rsidR="00813E70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Підготовка та проведення презентації у м. Києві – </w:t>
            </w:r>
            <w:proofErr w:type="spellStart"/>
            <w:r>
              <w:rPr>
                <w:b/>
                <w:bCs/>
                <w:sz w:val="16"/>
                <w:szCs w:val="16"/>
              </w:rPr>
              <w:t>освітньо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-організаційна складова </w:t>
            </w:r>
          </w:p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D461DD" w:rsidRDefault="00813E70" w:rsidP="00813E70">
            <w:pPr>
              <w:pStyle w:val="Default"/>
              <w:jc w:val="both"/>
              <w:rPr>
                <w:sz w:val="16"/>
              </w:rPr>
            </w:pPr>
            <w:r>
              <w:rPr>
                <w:sz w:val="16"/>
                <w:szCs w:val="16"/>
              </w:rPr>
              <w:t>Персональні запрошення представників місцевої влади, викладачів вищих мистецьких навчальних закладів, журналістів, відомих людей, лідерів думок, культурних операторів та інших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8"/>
          </w:tcPr>
          <w:p w:rsidR="00813E70" w:rsidRPr="00216101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E70" w:rsidRPr="00071A1D" w:rsidTr="00EA34F3"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6B7970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Безпосереднє проведення заходу 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8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  <w:r w:rsidRPr="00216101">
              <w:rPr>
                <w:sz w:val="16"/>
                <w:szCs w:val="16"/>
              </w:rPr>
              <w:t>За результатами переговорів буде залучено зовнішнього контрагента (ФОП, ТОВ, ПП)</w:t>
            </w:r>
          </w:p>
        </w:tc>
      </w:tr>
      <w:tr w:rsidR="00813E70" w:rsidRPr="00071A1D" w:rsidTr="00EA34F3"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6B7970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Забезпечення фото, відео репортажної зйомки проекту 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shd w:val="clear" w:color="auto" w:fill="E5B8B7" w:themeFill="accent2" w:themeFillTint="6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8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  <w:r w:rsidRPr="00216101">
              <w:rPr>
                <w:sz w:val="16"/>
                <w:szCs w:val="16"/>
              </w:rPr>
              <w:t>За результатами переговорів буде залучено зовнішнього контрагента (ФОП, ТОВ, ПП)</w:t>
            </w:r>
          </w:p>
        </w:tc>
      </w:tr>
      <w:tr w:rsidR="00813E70" w:rsidRPr="00071A1D" w:rsidTr="00EA34F3"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020018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Організація повної професійної відео зйомки проекту 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8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  <w:r w:rsidRPr="00216101">
              <w:rPr>
                <w:sz w:val="16"/>
                <w:szCs w:val="16"/>
              </w:rPr>
              <w:t>За результатами переговорів буде залучено зовнішнього контрагента (ФОП, ТОВ, ПП)</w:t>
            </w:r>
          </w:p>
        </w:tc>
      </w:tr>
      <w:tr w:rsidR="00813E70" w:rsidRPr="00071A1D" w:rsidTr="00EA34F3"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020018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Монтаж, зведення та </w:t>
            </w:r>
            <w:proofErr w:type="spellStart"/>
            <w:r>
              <w:rPr>
                <w:sz w:val="16"/>
                <w:szCs w:val="16"/>
              </w:rPr>
              <w:t>мастеринг</w:t>
            </w:r>
            <w:proofErr w:type="spellEnd"/>
            <w:r>
              <w:rPr>
                <w:sz w:val="16"/>
                <w:szCs w:val="16"/>
              </w:rPr>
              <w:t xml:space="preserve"> звукового та відео матеріалу презентації 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8"/>
            <w:shd w:val="clear" w:color="auto" w:fill="365F91" w:themeFill="accent1" w:themeFillShade="BF"/>
          </w:tcPr>
          <w:p w:rsidR="00813E70" w:rsidRPr="00216101" w:rsidRDefault="00813E70" w:rsidP="00813E70">
            <w:pPr>
              <w:pStyle w:val="Default"/>
              <w:jc w:val="center"/>
              <w:rPr>
                <w:sz w:val="16"/>
                <w:szCs w:val="16"/>
              </w:rPr>
            </w:pPr>
            <w:r w:rsidRPr="00216101">
              <w:rPr>
                <w:sz w:val="16"/>
                <w:szCs w:val="16"/>
              </w:rPr>
              <w:t>За результатами переговорів буде залучено зовнішнього контрагента (ФОП, ТОВ, ПП)</w:t>
            </w:r>
          </w:p>
        </w:tc>
      </w:tr>
      <w:tr w:rsidR="00813E70" w:rsidRPr="00071A1D" w:rsidTr="00EA34F3">
        <w:trPr>
          <w:gridAfter w:val="2"/>
          <w:wAfter w:w="77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Фахове обговорення та аналіз заходу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32" w:type="dxa"/>
            <w:gridSpan w:val="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</w:tr>
      <w:tr w:rsidR="00813E70" w:rsidRPr="00071A1D" w:rsidTr="00EA34F3">
        <w:trPr>
          <w:gridAfter w:val="2"/>
          <w:wAfter w:w="77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020018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  <w:r w:rsidRPr="00020018">
              <w:rPr>
                <w:rFonts w:ascii="Arial" w:hAnsi="Arial" w:cs="Arial"/>
                <w:sz w:val="16"/>
                <w:szCs w:val="16"/>
              </w:rPr>
              <w:t xml:space="preserve">Підведення підсумків </w:t>
            </w:r>
            <w:r>
              <w:rPr>
                <w:rFonts w:ascii="Arial" w:hAnsi="Arial" w:cs="Arial"/>
                <w:sz w:val="16"/>
                <w:szCs w:val="16"/>
              </w:rPr>
              <w:t>освітньої</w:t>
            </w:r>
            <w:r w:rsidRPr="00020018">
              <w:rPr>
                <w:rFonts w:ascii="Arial" w:hAnsi="Arial" w:cs="Arial"/>
                <w:sz w:val="16"/>
                <w:szCs w:val="16"/>
              </w:rPr>
              <w:t xml:space="preserve"> складової проекту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32" w:type="dxa"/>
            <w:gridSpan w:val="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</w:tr>
      <w:tr w:rsidR="00813E70" w:rsidRPr="00071A1D" w:rsidTr="00EA34F3">
        <w:trPr>
          <w:gridAfter w:val="2"/>
          <w:wAfter w:w="77" w:type="dxa"/>
        </w:trPr>
        <w:tc>
          <w:tcPr>
            <w:tcW w:w="2698" w:type="dxa"/>
            <w:vMerge w:val="restart"/>
          </w:tcPr>
          <w:p w:rsidR="00813E70" w:rsidRDefault="00813E70" w:rsidP="00813E70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Моніторинг та етапи звітування </w:t>
            </w:r>
          </w:p>
          <w:p w:rsidR="00813E70" w:rsidRPr="00D461DD" w:rsidRDefault="00813E70" w:rsidP="00813E70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1" w:type="dxa"/>
          </w:tcPr>
          <w:p w:rsidR="00813E70" w:rsidRPr="00020018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  <w:r w:rsidRPr="00020018">
              <w:rPr>
                <w:rFonts w:ascii="Arial" w:hAnsi="Arial" w:cs="Arial"/>
                <w:sz w:val="16"/>
                <w:szCs w:val="16"/>
              </w:rPr>
              <w:t xml:space="preserve">Щотижневий моніторинг </w:t>
            </w:r>
            <w:proofErr w:type="spellStart"/>
            <w:r w:rsidRPr="00020018">
              <w:rPr>
                <w:rFonts w:ascii="Arial" w:hAnsi="Arial" w:cs="Arial"/>
                <w:sz w:val="16"/>
                <w:szCs w:val="16"/>
              </w:rPr>
              <w:t>дедлайнів</w:t>
            </w:r>
            <w:proofErr w:type="spellEnd"/>
            <w:r w:rsidRPr="00020018">
              <w:rPr>
                <w:rFonts w:ascii="Arial" w:hAnsi="Arial" w:cs="Arial"/>
                <w:sz w:val="16"/>
                <w:szCs w:val="16"/>
              </w:rPr>
              <w:t xml:space="preserve"> по графіку організаційних задач проекту, контроль якості виконання задач </w:t>
            </w:r>
          </w:p>
        </w:tc>
        <w:tc>
          <w:tcPr>
            <w:tcW w:w="426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shd w:val="clear" w:color="auto" w:fill="00B050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32" w:type="dxa"/>
            <w:gridSpan w:val="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</w:tr>
      <w:tr w:rsidR="00813E70" w:rsidRPr="00D461DD" w:rsidTr="00EA34F3">
        <w:trPr>
          <w:gridAfter w:val="2"/>
          <w:wAfter w:w="77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851" w:type="dxa"/>
          </w:tcPr>
          <w:p w:rsidR="00813E70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018">
              <w:rPr>
                <w:rFonts w:ascii="Arial" w:hAnsi="Arial" w:cs="Arial"/>
                <w:sz w:val="16"/>
                <w:szCs w:val="16"/>
              </w:rPr>
              <w:t>Підготовка фінансового звіту</w:t>
            </w:r>
          </w:p>
          <w:p w:rsidR="00813E70" w:rsidRPr="00020018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  <w:r w:rsidRPr="000200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32" w:type="dxa"/>
            <w:gridSpan w:val="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</w:tr>
      <w:tr w:rsidR="00813E70" w:rsidRPr="00D461DD" w:rsidTr="00EA34F3">
        <w:trPr>
          <w:gridAfter w:val="2"/>
          <w:wAfter w:w="77" w:type="dxa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851" w:type="dxa"/>
          </w:tcPr>
          <w:p w:rsidR="00813E70" w:rsidRDefault="00813E70" w:rsidP="00813E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018">
              <w:rPr>
                <w:rFonts w:ascii="Arial" w:hAnsi="Arial" w:cs="Arial"/>
                <w:sz w:val="16"/>
                <w:szCs w:val="16"/>
              </w:rPr>
              <w:t xml:space="preserve">Підготовка змістового звіту </w:t>
            </w:r>
          </w:p>
          <w:p w:rsidR="00813E70" w:rsidRPr="00020018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32" w:type="dxa"/>
            <w:gridSpan w:val="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</w:tr>
      <w:tr w:rsidR="00813E70" w:rsidRPr="00D461DD" w:rsidTr="00EA34F3">
        <w:trPr>
          <w:gridAfter w:val="2"/>
          <w:wAfter w:w="77" w:type="dxa"/>
          <w:trHeight w:val="409"/>
        </w:trPr>
        <w:tc>
          <w:tcPr>
            <w:tcW w:w="2698" w:type="dxa"/>
            <w:vMerge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851" w:type="dxa"/>
          </w:tcPr>
          <w:p w:rsidR="00813E70" w:rsidRPr="00020018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  <w:r w:rsidRPr="00020018">
              <w:rPr>
                <w:rFonts w:ascii="Arial" w:hAnsi="Arial" w:cs="Arial"/>
                <w:sz w:val="16"/>
                <w:szCs w:val="16"/>
              </w:rPr>
              <w:t>Підготовка медіа-</w:t>
            </w:r>
            <w:r>
              <w:rPr>
                <w:rFonts w:ascii="Arial" w:hAnsi="Arial" w:cs="Arial"/>
                <w:sz w:val="16"/>
                <w:szCs w:val="16"/>
              </w:rPr>
              <w:t>звіту</w:t>
            </w: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32" w:type="dxa"/>
            <w:gridSpan w:val="6"/>
          </w:tcPr>
          <w:p w:rsidR="00813E70" w:rsidRPr="00D461DD" w:rsidRDefault="00813E70" w:rsidP="00813E7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  <w:tc>
          <w:tcPr>
            <w:tcW w:w="594" w:type="dxa"/>
            <w:gridSpan w:val="2"/>
          </w:tcPr>
          <w:p w:rsidR="00813E70" w:rsidRPr="00D461DD" w:rsidRDefault="00813E70" w:rsidP="00813E70">
            <w:pPr>
              <w:jc w:val="both"/>
              <w:rPr>
                <w:sz w:val="16"/>
              </w:rPr>
            </w:pPr>
          </w:p>
        </w:tc>
      </w:tr>
    </w:tbl>
    <w:p w:rsidR="004708AA" w:rsidRDefault="004708AA" w:rsidP="0047371E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C4C4B" w:rsidRDefault="003C4C4B" w:rsidP="003C4C4B">
      <w:pPr>
        <w:rPr>
          <w:lang w:val="ru-RU"/>
        </w:rPr>
      </w:pPr>
    </w:p>
    <w:p w:rsidR="003C4C4B" w:rsidRDefault="003C4C4B" w:rsidP="003C4C4B">
      <w:pPr>
        <w:rPr>
          <w:lang w:val="ru-RU"/>
        </w:rPr>
      </w:pPr>
    </w:p>
    <w:p w:rsidR="003C4C4B" w:rsidRDefault="003C4C4B" w:rsidP="003C4C4B">
      <w:pPr>
        <w:rPr>
          <w:lang w:val="ru-RU"/>
        </w:rPr>
      </w:pPr>
    </w:p>
    <w:p w:rsidR="003C4C4B" w:rsidRDefault="003C4C4B" w:rsidP="003C4C4B">
      <w:pPr>
        <w:rPr>
          <w:lang w:val="ru-RU"/>
        </w:rPr>
      </w:pPr>
    </w:p>
    <w:p w:rsidR="003C4C4B" w:rsidRDefault="003C4C4B" w:rsidP="003C4C4B">
      <w:pPr>
        <w:rPr>
          <w:lang w:val="ru-RU"/>
        </w:rPr>
      </w:pPr>
    </w:p>
    <w:p w:rsidR="003C4C4B" w:rsidRDefault="003C4C4B" w:rsidP="003C4C4B">
      <w:pPr>
        <w:rPr>
          <w:lang w:val="ru-RU"/>
        </w:rPr>
      </w:pPr>
    </w:p>
    <w:sectPr w:rsidR="003C4C4B" w:rsidSect="003C4C4B">
      <w:footerReference w:type="default" r:id="rId8"/>
      <w:pgSz w:w="16834" w:h="11909" w:orient="landscape"/>
      <w:pgMar w:top="850" w:right="850" w:bottom="1417" w:left="850" w:header="708" w:footer="708" w:gutter="0"/>
      <w:cols w:space="720" w:equalWidth="0">
        <w:col w:w="9973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48" w:rsidRDefault="00285148">
      <w:pPr>
        <w:spacing w:line="240" w:lineRule="auto"/>
      </w:pPr>
      <w:r>
        <w:separator/>
      </w:r>
    </w:p>
  </w:endnote>
  <w:endnote w:type="continuationSeparator" w:id="0">
    <w:p w:rsidR="00285148" w:rsidRDefault="00285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878767"/>
      <w:docPartObj>
        <w:docPartGallery w:val="Page Numbers (Bottom of Page)"/>
        <w:docPartUnique/>
      </w:docPartObj>
    </w:sdtPr>
    <w:sdtEndPr/>
    <w:sdtContent>
      <w:p w:rsidR="00E44066" w:rsidRDefault="00E44066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A1D" w:rsidRPr="00071A1D">
          <w:rPr>
            <w:noProof/>
            <w:lang w:val="uk-UA"/>
          </w:rPr>
          <w:t>3</w:t>
        </w:r>
        <w:r>
          <w:fldChar w:fldCharType="end"/>
        </w:r>
      </w:p>
    </w:sdtContent>
  </w:sdt>
  <w:p w:rsidR="00E44066" w:rsidRDefault="00E44066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48" w:rsidRDefault="00285148">
      <w:pPr>
        <w:spacing w:line="240" w:lineRule="auto"/>
      </w:pPr>
      <w:r>
        <w:separator/>
      </w:r>
    </w:p>
  </w:footnote>
  <w:footnote w:type="continuationSeparator" w:id="0">
    <w:p w:rsidR="00285148" w:rsidRDefault="002851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4DF"/>
    <w:multiLevelType w:val="hybridMultilevel"/>
    <w:tmpl w:val="1598D2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222732"/>
    <w:multiLevelType w:val="hybridMultilevel"/>
    <w:tmpl w:val="B7E45A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85EBC"/>
    <w:multiLevelType w:val="hybridMultilevel"/>
    <w:tmpl w:val="1FF8D4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010A"/>
    <w:multiLevelType w:val="hybridMultilevel"/>
    <w:tmpl w:val="36547C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3105"/>
    <w:multiLevelType w:val="hybridMultilevel"/>
    <w:tmpl w:val="81E8FF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AD6E5B"/>
    <w:multiLevelType w:val="hybridMultilevel"/>
    <w:tmpl w:val="CFCA0E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A23BC"/>
    <w:multiLevelType w:val="hybridMultilevel"/>
    <w:tmpl w:val="E98C1D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D746D"/>
    <w:multiLevelType w:val="hybridMultilevel"/>
    <w:tmpl w:val="A3F46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5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701C"/>
    <w:multiLevelType w:val="hybridMultilevel"/>
    <w:tmpl w:val="4D32EA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A73E0"/>
    <w:multiLevelType w:val="hybridMultilevel"/>
    <w:tmpl w:val="67661D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B078D"/>
    <w:multiLevelType w:val="hybridMultilevel"/>
    <w:tmpl w:val="B33A25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D76B2"/>
    <w:multiLevelType w:val="hybridMultilevel"/>
    <w:tmpl w:val="98CEA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B521B"/>
    <w:multiLevelType w:val="hybridMultilevel"/>
    <w:tmpl w:val="289AEE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30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31" w15:restartNumberingAfterBreak="0">
    <w:nsid w:val="72CA024D"/>
    <w:multiLevelType w:val="hybridMultilevel"/>
    <w:tmpl w:val="FC40E1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93B9B"/>
    <w:multiLevelType w:val="hybridMultilevel"/>
    <w:tmpl w:val="D466FD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28"/>
  </w:num>
  <w:num w:numId="3">
    <w:abstractNumId w:val="8"/>
  </w:num>
  <w:num w:numId="4">
    <w:abstractNumId w:val="30"/>
  </w:num>
  <w:num w:numId="5">
    <w:abstractNumId w:val="9"/>
  </w:num>
  <w:num w:numId="6">
    <w:abstractNumId w:val="27"/>
  </w:num>
  <w:num w:numId="7">
    <w:abstractNumId w:val="2"/>
  </w:num>
  <w:num w:numId="8">
    <w:abstractNumId w:val="25"/>
  </w:num>
  <w:num w:numId="9">
    <w:abstractNumId w:val="14"/>
  </w:num>
  <w:num w:numId="10">
    <w:abstractNumId w:val="24"/>
  </w:num>
  <w:num w:numId="11">
    <w:abstractNumId w:val="1"/>
  </w:num>
  <w:num w:numId="12">
    <w:abstractNumId w:val="22"/>
  </w:num>
  <w:num w:numId="13">
    <w:abstractNumId w:val="18"/>
  </w:num>
  <w:num w:numId="14">
    <w:abstractNumId w:val="12"/>
  </w:num>
  <w:num w:numId="15">
    <w:abstractNumId w:val="6"/>
  </w:num>
  <w:num w:numId="16">
    <w:abstractNumId w:val="15"/>
  </w:num>
  <w:num w:numId="17">
    <w:abstractNumId w:val="23"/>
  </w:num>
  <w:num w:numId="18">
    <w:abstractNumId w:val="29"/>
  </w:num>
  <w:num w:numId="19">
    <w:abstractNumId w:val="33"/>
  </w:num>
  <w:num w:numId="20">
    <w:abstractNumId w:val="3"/>
  </w:num>
  <w:num w:numId="21">
    <w:abstractNumId w:val="17"/>
  </w:num>
  <w:num w:numId="22">
    <w:abstractNumId w:val="4"/>
  </w:num>
  <w:num w:numId="23">
    <w:abstractNumId w:val="20"/>
  </w:num>
  <w:num w:numId="24">
    <w:abstractNumId w:val="11"/>
  </w:num>
  <w:num w:numId="25">
    <w:abstractNumId w:val="16"/>
  </w:num>
  <w:num w:numId="26">
    <w:abstractNumId w:val="31"/>
  </w:num>
  <w:num w:numId="27">
    <w:abstractNumId w:val="10"/>
  </w:num>
  <w:num w:numId="28">
    <w:abstractNumId w:val="7"/>
  </w:num>
  <w:num w:numId="29">
    <w:abstractNumId w:val="13"/>
  </w:num>
  <w:num w:numId="30">
    <w:abstractNumId w:val="5"/>
  </w:num>
  <w:num w:numId="31">
    <w:abstractNumId w:val="21"/>
  </w:num>
  <w:num w:numId="32">
    <w:abstractNumId w:val="19"/>
  </w:num>
  <w:num w:numId="33">
    <w:abstractNumId w:val="0"/>
  </w:num>
  <w:num w:numId="34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F5"/>
    <w:rsid w:val="00007922"/>
    <w:rsid w:val="00071A1D"/>
    <w:rsid w:val="000955AA"/>
    <w:rsid w:val="000B698F"/>
    <w:rsid w:val="000C1CB1"/>
    <w:rsid w:val="000D15E2"/>
    <w:rsid w:val="000D189E"/>
    <w:rsid w:val="000E2405"/>
    <w:rsid w:val="000F406C"/>
    <w:rsid w:val="00103433"/>
    <w:rsid w:val="00105233"/>
    <w:rsid w:val="001166BE"/>
    <w:rsid w:val="00130754"/>
    <w:rsid w:val="0014248C"/>
    <w:rsid w:val="00155408"/>
    <w:rsid w:val="001571B1"/>
    <w:rsid w:val="00161BB9"/>
    <w:rsid w:val="001A7972"/>
    <w:rsid w:val="001B6CAF"/>
    <w:rsid w:val="001B7361"/>
    <w:rsid w:val="001D28BD"/>
    <w:rsid w:val="001D5995"/>
    <w:rsid w:val="001D5A09"/>
    <w:rsid w:val="001F1611"/>
    <w:rsid w:val="001F2709"/>
    <w:rsid w:val="001F7A8B"/>
    <w:rsid w:val="00225541"/>
    <w:rsid w:val="00250188"/>
    <w:rsid w:val="00285148"/>
    <w:rsid w:val="002C16CA"/>
    <w:rsid w:val="002D29E5"/>
    <w:rsid w:val="002E7892"/>
    <w:rsid w:val="00300546"/>
    <w:rsid w:val="00306244"/>
    <w:rsid w:val="003A07F1"/>
    <w:rsid w:val="003C3B64"/>
    <w:rsid w:val="003C4C4B"/>
    <w:rsid w:val="003D5CDB"/>
    <w:rsid w:val="003F707C"/>
    <w:rsid w:val="004467D7"/>
    <w:rsid w:val="004468ED"/>
    <w:rsid w:val="004708AA"/>
    <w:rsid w:val="0047371E"/>
    <w:rsid w:val="00473F90"/>
    <w:rsid w:val="00476040"/>
    <w:rsid w:val="00483214"/>
    <w:rsid w:val="004B5BC2"/>
    <w:rsid w:val="004C43D7"/>
    <w:rsid w:val="00533C4B"/>
    <w:rsid w:val="005400A5"/>
    <w:rsid w:val="00580C05"/>
    <w:rsid w:val="005875B7"/>
    <w:rsid w:val="005A6609"/>
    <w:rsid w:val="005B35E1"/>
    <w:rsid w:val="005E3B6A"/>
    <w:rsid w:val="00676CA5"/>
    <w:rsid w:val="00685E10"/>
    <w:rsid w:val="007140B1"/>
    <w:rsid w:val="00731232"/>
    <w:rsid w:val="00752F58"/>
    <w:rsid w:val="00772FB1"/>
    <w:rsid w:val="00787D8E"/>
    <w:rsid w:val="007E65E0"/>
    <w:rsid w:val="007F6351"/>
    <w:rsid w:val="00813E70"/>
    <w:rsid w:val="00823670"/>
    <w:rsid w:val="008818F4"/>
    <w:rsid w:val="008841DB"/>
    <w:rsid w:val="008B03BA"/>
    <w:rsid w:val="008D6423"/>
    <w:rsid w:val="008E3DC8"/>
    <w:rsid w:val="008F0F37"/>
    <w:rsid w:val="00932CC0"/>
    <w:rsid w:val="00942DC7"/>
    <w:rsid w:val="00967D98"/>
    <w:rsid w:val="009F047D"/>
    <w:rsid w:val="00A130A0"/>
    <w:rsid w:val="00A2742F"/>
    <w:rsid w:val="00A43C60"/>
    <w:rsid w:val="00A64F92"/>
    <w:rsid w:val="00A767D1"/>
    <w:rsid w:val="00A85A40"/>
    <w:rsid w:val="00A94FEF"/>
    <w:rsid w:val="00AD1FB7"/>
    <w:rsid w:val="00AE6EF9"/>
    <w:rsid w:val="00B3527A"/>
    <w:rsid w:val="00B54B58"/>
    <w:rsid w:val="00B7233B"/>
    <w:rsid w:val="00BF2823"/>
    <w:rsid w:val="00C0201B"/>
    <w:rsid w:val="00C10E9B"/>
    <w:rsid w:val="00C17501"/>
    <w:rsid w:val="00C2341D"/>
    <w:rsid w:val="00C37B0D"/>
    <w:rsid w:val="00C61AC0"/>
    <w:rsid w:val="00C746D4"/>
    <w:rsid w:val="00C80282"/>
    <w:rsid w:val="00C85EE5"/>
    <w:rsid w:val="00CE43AF"/>
    <w:rsid w:val="00CE4604"/>
    <w:rsid w:val="00D03BAD"/>
    <w:rsid w:val="00D042C1"/>
    <w:rsid w:val="00D735B0"/>
    <w:rsid w:val="00D84EF5"/>
    <w:rsid w:val="00D926CB"/>
    <w:rsid w:val="00DA0DBD"/>
    <w:rsid w:val="00DD507A"/>
    <w:rsid w:val="00E15575"/>
    <w:rsid w:val="00E44066"/>
    <w:rsid w:val="00EA34F3"/>
    <w:rsid w:val="00EE14FE"/>
    <w:rsid w:val="00EE2034"/>
    <w:rsid w:val="00F0025D"/>
    <w:rsid w:val="00F158B5"/>
    <w:rsid w:val="00F16388"/>
    <w:rsid w:val="00F347B0"/>
    <w:rsid w:val="00F57D69"/>
    <w:rsid w:val="00F73888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02E9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  <w:style w:type="paragraph" w:customStyle="1" w:styleId="Default">
    <w:name w:val="Default"/>
    <w:rsid w:val="003C4C4B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uk-UA" w:eastAsia="en-US"/>
    </w:rPr>
  </w:style>
  <w:style w:type="paragraph" w:styleId="aff4">
    <w:name w:val="annotation subject"/>
    <w:basedOn w:val="af5"/>
    <w:next w:val="af5"/>
    <w:link w:val="aff5"/>
    <w:uiPriority w:val="99"/>
    <w:semiHidden/>
    <w:unhideWhenUsed/>
    <w:rsid w:val="00813E70"/>
    <w:rPr>
      <w:b/>
      <w:bCs/>
    </w:rPr>
  </w:style>
  <w:style w:type="character" w:customStyle="1" w:styleId="aff5">
    <w:name w:val="Тема примечания Знак"/>
    <w:basedOn w:val="af6"/>
    <w:link w:val="aff4"/>
    <w:uiPriority w:val="99"/>
    <w:semiHidden/>
    <w:rsid w:val="00813E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B839-583F-4703-A4ED-376FD543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2703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Angelika</cp:lastModifiedBy>
  <cp:revision>3</cp:revision>
  <cp:lastPrinted>2019-10-31T07:30:00Z</cp:lastPrinted>
  <dcterms:created xsi:type="dcterms:W3CDTF">2020-02-18T14:43:00Z</dcterms:created>
  <dcterms:modified xsi:type="dcterms:W3CDTF">2020-02-18T14:44:00Z</dcterms:modified>
</cp:coreProperties>
</file>