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DD" w:rsidRDefault="00C7280E" w:rsidP="00C36391">
      <w:pPr>
        <w:jc w:val="both"/>
      </w:pPr>
      <w:r>
        <w:t xml:space="preserve">Який </w:t>
      </w:r>
      <w:r w:rsidR="00A164A0">
        <w:t>тренінг повинні пройти працівники метрополітену?</w:t>
      </w:r>
    </w:p>
    <w:p w:rsidR="00C7280E" w:rsidRDefault="00C7280E" w:rsidP="00C36391">
      <w:pPr>
        <w:pStyle w:val="a3"/>
        <w:numPr>
          <w:ilvl w:val="0"/>
          <w:numId w:val="1"/>
        </w:numPr>
        <w:jc w:val="both"/>
      </w:pPr>
      <w:r>
        <w:t>Тренінг повинні пройти всі працівники метрополітену, першочергово</w:t>
      </w:r>
      <w:bookmarkStart w:id="0" w:name="_GoBack"/>
      <w:bookmarkEnd w:id="0"/>
      <w:r>
        <w:t xml:space="preserve"> ті, хто безпосередньо перетинаються з пасажирами (персонал станцій)</w:t>
      </w:r>
    </w:p>
    <w:p w:rsidR="00A164A0" w:rsidRDefault="00A164A0" w:rsidP="00C36391">
      <w:pPr>
        <w:pStyle w:val="a3"/>
        <w:numPr>
          <w:ilvl w:val="0"/>
          <w:numId w:val="1"/>
        </w:numPr>
        <w:jc w:val="both"/>
      </w:pPr>
      <w:r>
        <w:t>Тренінг повинен тривати не менше 8 годин</w:t>
      </w:r>
    </w:p>
    <w:p w:rsidR="00A164A0" w:rsidRDefault="00A164A0" w:rsidP="00C36391">
      <w:pPr>
        <w:pStyle w:val="a3"/>
        <w:numPr>
          <w:ilvl w:val="0"/>
          <w:numId w:val="1"/>
        </w:numPr>
        <w:jc w:val="both"/>
      </w:pPr>
      <w:r>
        <w:t xml:space="preserve">Тренери повинні бути сертифіковані за </w:t>
      </w:r>
      <w:r w:rsidR="00274617">
        <w:t>міжнародними</w:t>
      </w:r>
      <w:r>
        <w:t xml:space="preserve"> стандартами</w:t>
      </w:r>
    </w:p>
    <w:p w:rsidR="00A164A0" w:rsidRDefault="00A164A0" w:rsidP="00C36391">
      <w:pPr>
        <w:pStyle w:val="a3"/>
        <w:numPr>
          <w:ilvl w:val="0"/>
          <w:numId w:val="1"/>
        </w:numPr>
        <w:jc w:val="both"/>
      </w:pPr>
      <w:r>
        <w:t xml:space="preserve">Тренінг </w:t>
      </w:r>
      <w:r w:rsidR="00C36391">
        <w:t>обов’язково</w:t>
      </w:r>
      <w:r w:rsidR="00C36391">
        <w:t xml:space="preserve"> має </w:t>
      </w:r>
      <w:r>
        <w:t>включати в себе здобуття наступних навичок: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 xml:space="preserve">Загальна оцінка ситуації, </w:t>
      </w:r>
      <w:r w:rsidR="00274617">
        <w:t>заходи</w:t>
      </w:r>
      <w:r>
        <w:t xml:space="preserve"> особистої безпеки 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Оцінка стану свідомості постраждалого</w:t>
      </w:r>
    </w:p>
    <w:p w:rsidR="00A164A0" w:rsidRDefault="00274617" w:rsidP="00C36391">
      <w:pPr>
        <w:pStyle w:val="a3"/>
        <w:numPr>
          <w:ilvl w:val="0"/>
          <w:numId w:val="2"/>
        </w:numPr>
        <w:jc w:val="both"/>
      </w:pPr>
      <w:r>
        <w:t>Забезпечення прохідності</w:t>
      </w:r>
      <w:r w:rsidR="00A164A0">
        <w:t xml:space="preserve"> дихальних шляхів непритомного постраждалого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Оцінка дихання постраждалого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Переведення постраждалого в безпечне положення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Серцево-легенева реанімація (непрямий масаж серця та штучна вентиляція легень)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Застосування автоматичних зовнішніх дефібриляторів</w:t>
      </w:r>
    </w:p>
    <w:p w:rsidR="00274617" w:rsidRDefault="00274617" w:rsidP="00274617">
      <w:pPr>
        <w:pStyle w:val="a3"/>
        <w:numPr>
          <w:ilvl w:val="0"/>
          <w:numId w:val="2"/>
        </w:numPr>
        <w:jc w:val="both"/>
      </w:pPr>
      <w:r>
        <w:t xml:space="preserve">Допомога людині </w:t>
      </w:r>
      <w:r w:rsidR="00DB2C94">
        <w:t>при непритомності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Виявлення підозри на інсульт та дії до приїзду швидкої допомоги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 xml:space="preserve">Виявлення </w:t>
      </w:r>
      <w:r w:rsidR="00274617">
        <w:t>підозри на серцевий напад</w:t>
      </w:r>
      <w:r>
        <w:t xml:space="preserve"> та дії до приїзду швидкої допомоги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Допомога людині в стані судомного нападу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>Допомога при обструкції дихальних шляхів (коли людина вдавилася)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 xml:space="preserve">Зупинка кровотеч методами прямого тиску, </w:t>
      </w:r>
      <w:proofErr w:type="spellStart"/>
      <w:r w:rsidR="00274617">
        <w:t>тиснучою</w:t>
      </w:r>
      <w:proofErr w:type="spellEnd"/>
      <w:r w:rsidR="00274617">
        <w:t xml:space="preserve"> пов’язкою, </w:t>
      </w:r>
      <w:r>
        <w:t xml:space="preserve">імпровізованими кровоспинними джгутами, кровоспинними </w:t>
      </w:r>
      <w:r w:rsidR="0016218A">
        <w:t>засобами</w:t>
      </w:r>
      <w:r>
        <w:t xml:space="preserve"> типу «турнікет»</w:t>
      </w:r>
    </w:p>
    <w:p w:rsidR="00A164A0" w:rsidRDefault="00A164A0" w:rsidP="00C36391">
      <w:pPr>
        <w:pStyle w:val="a3"/>
        <w:numPr>
          <w:ilvl w:val="0"/>
          <w:numId w:val="2"/>
        </w:numPr>
        <w:jc w:val="both"/>
      </w:pPr>
      <w:r>
        <w:t xml:space="preserve">Мануальна іммобілізація шийного відділу хребта </w:t>
      </w:r>
    </w:p>
    <w:p w:rsidR="00A164A0" w:rsidRDefault="00A164A0" w:rsidP="00C36391">
      <w:pPr>
        <w:pStyle w:val="a3"/>
        <w:numPr>
          <w:ilvl w:val="0"/>
          <w:numId w:val="1"/>
        </w:numPr>
        <w:jc w:val="both"/>
      </w:pPr>
      <w:r>
        <w:t xml:space="preserve">Тренінг обов’язково </w:t>
      </w:r>
      <w:r w:rsidR="00C36391">
        <w:t>має</w:t>
      </w:r>
      <w:r>
        <w:t xml:space="preserve"> містити </w:t>
      </w:r>
      <w:r w:rsidR="0016218A">
        <w:t>застосування наступних предметів</w:t>
      </w:r>
      <w:r>
        <w:t xml:space="preserve"> першої допомоги:</w:t>
      </w:r>
    </w:p>
    <w:p w:rsidR="00A164A0" w:rsidRDefault="0016218A" w:rsidP="00C36391">
      <w:pPr>
        <w:pStyle w:val="a3"/>
        <w:numPr>
          <w:ilvl w:val="0"/>
          <w:numId w:val="2"/>
        </w:numPr>
        <w:jc w:val="both"/>
      </w:pPr>
      <w:r>
        <w:t>Медичні рукавички (оглядові, нестерильні)</w:t>
      </w:r>
    </w:p>
    <w:p w:rsidR="0016218A" w:rsidRDefault="0016218A" w:rsidP="00C36391">
      <w:pPr>
        <w:pStyle w:val="a3"/>
        <w:numPr>
          <w:ilvl w:val="0"/>
          <w:numId w:val="2"/>
        </w:numPr>
        <w:jc w:val="both"/>
      </w:pPr>
      <w:r>
        <w:t>Клапан-маска для проведення штучної вентиляції легень методом «рот-в-рот»</w:t>
      </w:r>
    </w:p>
    <w:p w:rsidR="00EB31F0" w:rsidRDefault="00EB31F0" w:rsidP="00EB31F0">
      <w:pPr>
        <w:pStyle w:val="a3"/>
        <w:numPr>
          <w:ilvl w:val="0"/>
          <w:numId w:val="2"/>
        </w:numPr>
        <w:jc w:val="both"/>
      </w:pPr>
      <w:r>
        <w:t>Клапан-маска з можливістю під</w:t>
      </w:r>
      <w:r w:rsidRPr="0016218A">
        <w:rPr>
          <w:lang w:val="ru-RU"/>
        </w:rPr>
        <w:t>’</w:t>
      </w:r>
      <w:r>
        <w:t>єднання портативного мішка Амбу, портативний мішок Амбу</w:t>
      </w:r>
    </w:p>
    <w:p w:rsidR="0016218A" w:rsidRDefault="0016218A" w:rsidP="00C36391">
      <w:pPr>
        <w:pStyle w:val="a3"/>
        <w:numPr>
          <w:ilvl w:val="0"/>
          <w:numId w:val="2"/>
        </w:numPr>
        <w:jc w:val="both"/>
      </w:pPr>
      <w:r>
        <w:t>Кровоспинні засоби типу «турнікет»</w:t>
      </w:r>
    </w:p>
    <w:p w:rsidR="00C36391" w:rsidRDefault="00C36391" w:rsidP="00C36391">
      <w:pPr>
        <w:pStyle w:val="a3"/>
        <w:numPr>
          <w:ilvl w:val="0"/>
          <w:numId w:val="2"/>
        </w:numPr>
        <w:jc w:val="both"/>
      </w:pPr>
      <w:r>
        <w:t xml:space="preserve">Автоматичний зовнішній дефібрилятор </w:t>
      </w:r>
      <w:r>
        <w:t xml:space="preserve"> </w:t>
      </w:r>
    </w:p>
    <w:p w:rsidR="0016218A" w:rsidRDefault="0016218A" w:rsidP="00C36391">
      <w:pPr>
        <w:pStyle w:val="a3"/>
        <w:numPr>
          <w:ilvl w:val="0"/>
          <w:numId w:val="1"/>
        </w:numPr>
        <w:jc w:val="both"/>
      </w:pPr>
      <w:r>
        <w:t>Тренування навички серцево-легеневої реанімації повинно відбуватись виключно на спеціалізованих манекенах із індикаторами якості реанімації.</w:t>
      </w:r>
    </w:p>
    <w:p w:rsidR="0016218A" w:rsidRDefault="0016218A" w:rsidP="00C36391">
      <w:pPr>
        <w:pStyle w:val="a3"/>
        <w:numPr>
          <w:ilvl w:val="0"/>
          <w:numId w:val="1"/>
        </w:numPr>
        <w:jc w:val="both"/>
      </w:pPr>
      <w:r>
        <w:t>По завершенню тренінгу учасники повинні бути сертифіковані у відповідності з їхньою успішністю. Дія сертифікату повинна бути обмежена 12-ма місяцями, по завершенню дії сертифіката працівник метрополітену повинен оновити знання і навички за програмою актуалізації знань.</w:t>
      </w:r>
    </w:p>
    <w:p w:rsidR="0016218A" w:rsidRDefault="0016218A" w:rsidP="00C36391">
      <w:pPr>
        <w:pStyle w:val="a3"/>
        <w:numPr>
          <w:ilvl w:val="0"/>
          <w:numId w:val="1"/>
        </w:numPr>
        <w:jc w:val="both"/>
      </w:pPr>
      <w:r>
        <w:t xml:space="preserve">Щорічна програма актуалізації знань повинна тривати не менше 5 годин, включати в себе всі </w:t>
      </w:r>
      <w:r w:rsidR="003A0309">
        <w:t xml:space="preserve">перераховані вище первинні навички, </w:t>
      </w:r>
      <w:r w:rsidR="00C36391">
        <w:t>може бути модифікована у відповідності до аналізу випадків надання допомоги працівниками метрополітену.</w:t>
      </w:r>
    </w:p>
    <w:p w:rsidR="00C36391" w:rsidRDefault="00C36391" w:rsidP="00C36391">
      <w:pPr>
        <w:pStyle w:val="a3"/>
        <w:numPr>
          <w:ilvl w:val="0"/>
          <w:numId w:val="1"/>
        </w:numPr>
        <w:jc w:val="both"/>
      </w:pPr>
      <w:r>
        <w:lastRenderedPageBreak/>
        <w:t xml:space="preserve">Успішне проходження тренінгу, описаного вище, повинно стати </w:t>
      </w:r>
      <w:r>
        <w:t>обов’язково</w:t>
      </w:r>
      <w:r>
        <w:t xml:space="preserve">ю умовою при підготовці нових працівників метрополітену. </w:t>
      </w:r>
    </w:p>
    <w:p w:rsidR="00BB16DA" w:rsidRPr="00BB16DA" w:rsidRDefault="00BB16DA" w:rsidP="00BB16DA">
      <w:pPr>
        <w:jc w:val="both"/>
      </w:pPr>
      <w:r>
        <w:rPr>
          <w:lang w:val="en-US"/>
        </w:rPr>
        <w:t>NB</w:t>
      </w:r>
      <w:r w:rsidRPr="00BB16DA">
        <w:rPr>
          <w:lang w:val="ru-RU"/>
        </w:rPr>
        <w:t xml:space="preserve">: </w:t>
      </w:r>
      <w:r>
        <w:t>авторам проекту відомо, що позиція Департаменту транспор</w:t>
      </w:r>
      <w:r w:rsidR="00C7280E">
        <w:t>тної інфраструктури КМДА (виклад</w:t>
      </w:r>
      <w:r>
        <w:t xml:space="preserve">ена в листі </w:t>
      </w:r>
      <w:r>
        <w:t>від 10.12.2018</w:t>
      </w:r>
      <w:r>
        <w:t xml:space="preserve"> №053-10859) полягає в тому, що, на думку Департаменту, працівники КП «Київський метрополітен» не зобов’язані надавати </w:t>
      </w:r>
      <w:proofErr w:type="spellStart"/>
      <w:r>
        <w:t>домедичну</w:t>
      </w:r>
      <w:proofErr w:type="spellEnd"/>
      <w:r>
        <w:t xml:space="preserve"> допомогу, так як не вказані у п.1 ст.12 ЗУ «Про екстрену медичну допомогу». А якби входили, то порядок їх підготовки був би визначений Постановою КМУ від 21.11.2012 </w:t>
      </w:r>
      <w:r>
        <w:t>№1115</w:t>
      </w:r>
      <w:r>
        <w:t xml:space="preserve"> (зокрема, термін дії їх посвідчень про успішне проходження підготовки становив</w:t>
      </w:r>
      <w:r w:rsidR="00EB31F0">
        <w:t xml:space="preserve"> би 5 років). Ми ж послуговуємось найкращими світовими практиками та реальними способами їх втілення. Метро є небезпечним транспортом. Раптові зупинки серця та інші нещасні випадки не обирають, де б їм статися. Люди повинні бути навченими та готовими. Ми пропонуємо проводити найкращий з можливих тренінгів, купувати найкращу з можливих аптечок та тренувати людей щороку, щоб не втрачати «пам'ять» рук, і точно знаємо, що це «окупиться» сповна. </w:t>
      </w:r>
    </w:p>
    <w:p w:rsidR="0016218A" w:rsidRDefault="0016218A" w:rsidP="00C36391">
      <w:pPr>
        <w:pStyle w:val="a3"/>
        <w:jc w:val="both"/>
      </w:pPr>
    </w:p>
    <w:p w:rsidR="00A164A0" w:rsidRDefault="00A164A0" w:rsidP="00C36391">
      <w:pPr>
        <w:jc w:val="both"/>
      </w:pPr>
    </w:p>
    <w:sectPr w:rsidR="00A164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58A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3E6748"/>
    <w:multiLevelType w:val="hybridMultilevel"/>
    <w:tmpl w:val="89CCEE40"/>
    <w:lvl w:ilvl="0" w:tplc="2592BE4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A0"/>
    <w:rsid w:val="000979DD"/>
    <w:rsid w:val="0016218A"/>
    <w:rsid w:val="00274617"/>
    <w:rsid w:val="003A0309"/>
    <w:rsid w:val="00A164A0"/>
    <w:rsid w:val="00BB16DA"/>
    <w:rsid w:val="00C36391"/>
    <w:rsid w:val="00C7280E"/>
    <w:rsid w:val="00DB2C94"/>
    <w:rsid w:val="00E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DA6F7"/>
  <w15:chartTrackingRefBased/>
  <w15:docId w15:val="{A505A3BC-ECDC-43F2-BAE8-C7C947CC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460</Words>
  <Characters>2799</Characters>
  <Application>Microsoft Office Word</Application>
  <DocSecurity>0</DocSecurity>
  <Lines>55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2019-03-05T14:14:00Z</dcterms:created>
  <dcterms:modified xsi:type="dcterms:W3CDTF">2019-03-06T13:23:00Z</dcterms:modified>
</cp:coreProperties>
</file>