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8"/>
          <w:szCs w:val="8"/>
          <w:lang w:eastAsia="ru-RU"/>
        </w:rPr>
      </w:pPr>
      <w:r w:rsidRPr="00A11834">
        <w:rPr>
          <w:color w:val="000000"/>
          <w:sz w:val="20"/>
          <w:szCs w:val="20"/>
          <w:lang w:eastAsia="ru-RU"/>
        </w:rPr>
        <w:t xml:space="preserve">   </w:t>
      </w:r>
      <w:r w:rsidR="00E07E15">
        <w:rPr>
          <w:noProof/>
          <w:sz w:val="20"/>
          <w:szCs w:val="20"/>
          <w:lang w:eastAsia="ru-RU"/>
        </w:rPr>
        <w:drawing>
          <wp:inline distT="0" distB="0" distL="0" distR="0">
            <wp:extent cx="3810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FF"/>
          <w:lang w:val="uk-UA" w:eastAsia="ru-RU"/>
        </w:rPr>
      </w:pPr>
      <w:r w:rsidRPr="00A11834">
        <w:rPr>
          <w:color w:val="0000FF"/>
          <w:lang w:val="uk-UA" w:eastAsia="ru-RU"/>
        </w:rPr>
        <w:t>ВИКОНАВЧИЙ ОРГАН КИЇВСЬКОЇ МІСЬКОЇ РАДИ</w:t>
      </w:r>
    </w:p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FF"/>
          <w:lang w:val="uk-UA" w:eastAsia="ru-RU"/>
        </w:rPr>
      </w:pPr>
      <w:r w:rsidRPr="00A11834">
        <w:rPr>
          <w:color w:val="0000FF"/>
          <w:lang w:val="uk-UA" w:eastAsia="ru-RU"/>
        </w:rPr>
        <w:t xml:space="preserve">(КИЇВСЬКА МІСЬКА ДЕРЖАВНА АДМІНІСТРАЦІЯ) </w:t>
      </w:r>
    </w:p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FF"/>
          <w:lang w:val="uk-UA" w:eastAsia="ru-RU"/>
        </w:rPr>
      </w:pPr>
      <w:r w:rsidRPr="00A11834">
        <w:rPr>
          <w:color w:val="0000FF"/>
          <w:lang w:val="uk-UA" w:eastAsia="ru-RU"/>
        </w:rPr>
        <w:t>ДЕПАРТАМЕНТ  ОХОРОНИ  ЗДОРОВ'Я</w:t>
      </w:r>
    </w:p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FF"/>
          <w:sz w:val="10"/>
          <w:szCs w:val="10"/>
          <w:lang w:val="uk-UA" w:eastAsia="ru-RU"/>
        </w:rPr>
      </w:pPr>
    </w:p>
    <w:p w:rsidR="00AE19D4" w:rsidRPr="00A11834" w:rsidRDefault="00AE19D4" w:rsidP="00AE19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b/>
          <w:bCs/>
          <w:color w:val="0000FF"/>
          <w:lang w:val="uk-UA" w:eastAsia="ru-RU"/>
        </w:rPr>
      </w:pPr>
      <w:r w:rsidRPr="00A11834">
        <w:rPr>
          <w:b/>
          <w:bCs/>
          <w:color w:val="0000FF"/>
          <w:lang w:val="uk-UA" w:eastAsia="ru-RU"/>
        </w:rPr>
        <w:t xml:space="preserve">ТЕРИТОРІАЛЬНЕ МЕДИЧНЕ ОБ'ЄДНАННЯ «ПСИХІАТРІЯ» </w:t>
      </w:r>
    </w:p>
    <w:p w:rsidR="00AE19D4" w:rsidRPr="00A11834" w:rsidRDefault="00AE19D4" w:rsidP="00AE19D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b/>
          <w:bCs/>
          <w:color w:val="0000FF"/>
          <w:sz w:val="26"/>
          <w:szCs w:val="26"/>
          <w:lang w:eastAsia="ru-RU"/>
        </w:rPr>
      </w:pPr>
      <w:r w:rsidRPr="00A11834">
        <w:rPr>
          <w:b/>
          <w:bCs/>
          <w:color w:val="0000FF"/>
          <w:lang w:val="uk-UA" w:eastAsia="ru-RU"/>
        </w:rPr>
        <w:t>у місті КИЄВІ</w:t>
      </w:r>
    </w:p>
    <w:tbl>
      <w:tblPr>
        <w:tblW w:w="1006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AE19D4" w:rsidRPr="00080573" w:rsidTr="00F004A8">
        <w:trPr>
          <w:trHeight w:val="234"/>
        </w:trPr>
        <w:tc>
          <w:tcPr>
            <w:tcW w:w="10060" w:type="dxa"/>
            <w:tcBorders>
              <w:left w:val="nil"/>
              <w:bottom w:val="nil"/>
              <w:right w:val="nil"/>
            </w:tcBorders>
          </w:tcPr>
          <w:p w:rsidR="00AE19D4" w:rsidRPr="00A11834" w:rsidRDefault="00A80AAE" w:rsidP="00AE19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К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ирилівська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103</w:t>
            </w:r>
            <w:r w:rsidR="00AE19D4" w:rsidRPr="00A1183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м. Київ-80, 04080, тел. (044) 463-74-82, (044) 468-32-17, тел./факс (044) 503-86-96,</w:t>
            </w:r>
          </w:p>
          <w:p w:rsidR="00AE19D4" w:rsidRPr="00A11834" w:rsidRDefault="00AE19D4" w:rsidP="00AE19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1183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e-mail:kmpnl1@health.kiev.ua, код ЄДРПОУ 01994072</w:t>
            </w:r>
          </w:p>
        </w:tc>
      </w:tr>
    </w:tbl>
    <w:p w:rsidR="00AE19D4" w:rsidRPr="00A11834" w:rsidRDefault="00AE19D4" w:rsidP="00AE19D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ru-RU"/>
        </w:rPr>
      </w:pPr>
      <w:r w:rsidRPr="00A11834">
        <w:rPr>
          <w:color w:val="000000"/>
          <w:sz w:val="20"/>
          <w:szCs w:val="20"/>
          <w:lang w:eastAsia="ru-RU"/>
        </w:rPr>
        <w:t xml:space="preserve">  </w:t>
      </w: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5322"/>
        <w:gridCol w:w="4394"/>
      </w:tblGrid>
      <w:tr w:rsidR="00AE19D4" w:rsidRPr="00E15257" w:rsidTr="008976D7">
        <w:trPr>
          <w:trHeight w:val="778"/>
        </w:trPr>
        <w:tc>
          <w:tcPr>
            <w:tcW w:w="5322" w:type="dxa"/>
          </w:tcPr>
          <w:p w:rsidR="00AE19D4" w:rsidRPr="00A11834" w:rsidRDefault="00AE19D4" w:rsidP="00AE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10"/>
                <w:szCs w:val="10"/>
                <w:lang w:val="uk-UA" w:eastAsia="ru-RU"/>
              </w:rPr>
            </w:pPr>
            <w:r w:rsidRPr="00A11834">
              <w:rPr>
                <w:b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  <w:p w:rsidR="00AE19D4" w:rsidRPr="00A11834" w:rsidRDefault="00E15257" w:rsidP="00AE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b/>
                <w:i/>
                <w:sz w:val="24"/>
                <w:szCs w:val="24"/>
                <w:lang w:val="uk-UA" w:eastAsia="ru-RU"/>
              </w:rPr>
              <w:t>№ _______________</w:t>
            </w:r>
            <w:r w:rsidR="00102663">
              <w:rPr>
                <w:b/>
                <w:i/>
                <w:sz w:val="24"/>
                <w:szCs w:val="24"/>
                <w:lang w:val="uk-UA" w:eastAsia="ru-RU"/>
              </w:rPr>
              <w:t>_</w:t>
            </w:r>
            <w:r w:rsidR="00AE19D4" w:rsidRPr="00A11834">
              <w:rPr>
                <w:b/>
                <w:i/>
                <w:sz w:val="24"/>
                <w:szCs w:val="24"/>
                <w:lang w:val="uk-UA" w:eastAsia="ru-RU"/>
              </w:rPr>
              <w:t xml:space="preserve"> від ____________</w:t>
            </w:r>
          </w:p>
          <w:p w:rsidR="00AE19D4" w:rsidRPr="00A11834" w:rsidRDefault="00AE19D4" w:rsidP="00AE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  <w:lang w:val="uk-UA" w:eastAsia="ru-RU"/>
              </w:rPr>
            </w:pPr>
            <w:r w:rsidRPr="00A11834">
              <w:rPr>
                <w:b/>
                <w:i/>
                <w:sz w:val="24"/>
                <w:szCs w:val="24"/>
                <w:lang w:val="uk-UA" w:eastAsia="ru-RU"/>
              </w:rPr>
              <w:t>на №____</w:t>
            </w:r>
            <w:r w:rsidR="00E15257">
              <w:rPr>
                <w:b/>
                <w:i/>
                <w:sz w:val="24"/>
                <w:szCs w:val="24"/>
                <w:lang w:val="uk-UA" w:eastAsia="ru-RU"/>
              </w:rPr>
              <w:t>____</w:t>
            </w:r>
            <w:r w:rsidR="00060896">
              <w:rPr>
                <w:b/>
                <w:i/>
                <w:sz w:val="24"/>
                <w:szCs w:val="24"/>
                <w:lang w:val="uk-UA" w:eastAsia="ru-RU"/>
              </w:rPr>
              <w:t xml:space="preserve">______ </w:t>
            </w:r>
            <w:r w:rsidR="00C574FC">
              <w:rPr>
                <w:b/>
                <w:i/>
                <w:sz w:val="24"/>
                <w:szCs w:val="24"/>
                <w:lang w:val="uk-UA" w:eastAsia="ru-RU"/>
              </w:rPr>
              <w:t>від</w:t>
            </w:r>
            <w:r w:rsidR="00060896">
              <w:rPr>
                <w:b/>
                <w:i/>
                <w:sz w:val="24"/>
                <w:szCs w:val="24"/>
                <w:lang w:val="uk-UA" w:eastAsia="ru-RU"/>
              </w:rPr>
              <w:t>____________</w:t>
            </w:r>
            <w:r w:rsidR="00FF57A5">
              <w:rPr>
                <w:b/>
                <w:i/>
                <w:sz w:val="24"/>
                <w:szCs w:val="24"/>
                <w:lang w:val="uk-UA" w:eastAsia="ru-RU"/>
              </w:rPr>
              <w:t>___</w:t>
            </w:r>
          </w:p>
        </w:tc>
        <w:tc>
          <w:tcPr>
            <w:tcW w:w="4394" w:type="dxa"/>
          </w:tcPr>
          <w:p w:rsidR="00DC1A07" w:rsidRPr="0061311B" w:rsidRDefault="00DC1A07" w:rsidP="0061311B">
            <w:pPr>
              <w:spacing w:after="0"/>
              <w:rPr>
                <w:lang w:val="uk-UA" w:eastAsia="ru-RU"/>
              </w:rPr>
            </w:pPr>
          </w:p>
        </w:tc>
      </w:tr>
    </w:tbl>
    <w:p w:rsidR="00522D0C" w:rsidRDefault="00CB5060" w:rsidP="0061311B">
      <w:pPr>
        <w:spacing w:after="0"/>
        <w:rPr>
          <w:lang w:val="uk-UA"/>
        </w:rPr>
      </w:pPr>
      <w:r>
        <w:rPr>
          <w:lang w:val="uk-UA"/>
        </w:rPr>
        <w:t xml:space="preserve">       </w:t>
      </w:r>
    </w:p>
    <w:p w:rsidR="0065774D" w:rsidRDefault="0065774D" w:rsidP="003E774E">
      <w:pPr>
        <w:spacing w:after="0"/>
        <w:jc w:val="center"/>
        <w:rPr>
          <w:lang w:val="uk-UA"/>
        </w:rPr>
      </w:pPr>
      <w:r>
        <w:rPr>
          <w:lang w:val="uk-UA"/>
        </w:rPr>
        <w:t>Пояснювальна записка</w:t>
      </w:r>
    </w:p>
    <w:p w:rsidR="009A57EB" w:rsidRDefault="009A57EB" w:rsidP="003E774E">
      <w:pPr>
        <w:spacing w:after="0"/>
        <w:jc w:val="center"/>
        <w:rPr>
          <w:lang w:val="uk-UA"/>
        </w:rPr>
      </w:pPr>
    </w:p>
    <w:p w:rsidR="009A57EB" w:rsidRDefault="009A57EB" w:rsidP="00AB448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Pr="009A57EB">
        <w:rPr>
          <w:lang w:val="uk-UA"/>
        </w:rPr>
        <w:t xml:space="preserve">роведення капітального ремонту дорожнього покриття </w:t>
      </w:r>
      <w:r w:rsidR="00BD6FD5">
        <w:rPr>
          <w:lang w:val="uk-UA"/>
        </w:rPr>
        <w:t xml:space="preserve">проїздів </w:t>
      </w:r>
      <w:r>
        <w:rPr>
          <w:lang w:val="uk-UA"/>
        </w:rPr>
        <w:t>та тротуарів на території ТМО «ПСИХІАТРІЯ» у місті Києві у 2019 році</w:t>
      </w:r>
      <w:r w:rsidRPr="009A57EB">
        <w:rPr>
          <w:lang w:val="uk-UA"/>
        </w:rPr>
        <w:t xml:space="preserve"> </w:t>
      </w:r>
      <w:r>
        <w:rPr>
          <w:lang w:val="uk-UA"/>
        </w:rPr>
        <w:t xml:space="preserve">передбачається для </w:t>
      </w:r>
      <w:r w:rsidRPr="009A57EB">
        <w:rPr>
          <w:lang w:val="uk-UA"/>
        </w:rPr>
        <w:t xml:space="preserve"> покращення інженерно-транспортної інфраструктури та створення безпечних умов дорожнього руху на території </w:t>
      </w:r>
      <w:r w:rsidR="00206D22">
        <w:rPr>
          <w:lang w:val="uk-UA"/>
        </w:rPr>
        <w:t>лікарняного закладу</w:t>
      </w:r>
      <w:r w:rsidRPr="009A57EB">
        <w:rPr>
          <w:lang w:val="uk-UA"/>
        </w:rPr>
        <w:t xml:space="preserve">, забезпечення </w:t>
      </w:r>
      <w:proofErr w:type="spellStart"/>
      <w:r w:rsidRPr="009A57EB">
        <w:rPr>
          <w:lang w:val="uk-UA"/>
        </w:rPr>
        <w:t>життє</w:t>
      </w:r>
      <w:r w:rsidR="00206D22">
        <w:rPr>
          <w:lang w:val="uk-UA"/>
        </w:rPr>
        <w:t>во</w:t>
      </w:r>
      <w:proofErr w:type="spellEnd"/>
      <w:r w:rsidR="00206D22">
        <w:rPr>
          <w:lang w:val="uk-UA"/>
        </w:rPr>
        <w:t>-важливих інтересів населення</w:t>
      </w:r>
      <w:r w:rsidR="00AB4484">
        <w:rPr>
          <w:lang w:val="uk-UA"/>
        </w:rPr>
        <w:t xml:space="preserve"> </w:t>
      </w:r>
      <w:r w:rsidR="00AB4484">
        <w:t xml:space="preserve">шляхом </w:t>
      </w:r>
      <w:proofErr w:type="spellStart"/>
      <w:r w:rsidR="00AB4484">
        <w:t>покращення</w:t>
      </w:r>
      <w:proofErr w:type="spellEnd"/>
      <w:r w:rsidR="00AB4484">
        <w:t xml:space="preserve"> </w:t>
      </w:r>
      <w:proofErr w:type="spellStart"/>
      <w:r w:rsidR="00AB4484">
        <w:t>сполучення</w:t>
      </w:r>
      <w:proofErr w:type="spellEnd"/>
      <w:r w:rsidR="00206D22">
        <w:rPr>
          <w:lang w:val="uk-UA"/>
        </w:rPr>
        <w:t>.</w:t>
      </w:r>
      <w:r w:rsidRPr="009A57EB">
        <w:rPr>
          <w:lang w:val="uk-UA"/>
        </w:rPr>
        <w:t xml:space="preserve"> </w:t>
      </w:r>
    </w:p>
    <w:p w:rsidR="00BC4F60" w:rsidRDefault="00BC4F60" w:rsidP="00AB448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ТМО «ПСИХІАТРІЯ» у місті Києві</w:t>
      </w:r>
      <w:r>
        <w:rPr>
          <w:lang w:val="uk-UA"/>
        </w:rPr>
        <w:t xml:space="preserve"> є </w:t>
      </w:r>
      <w:r>
        <w:rPr>
          <w:lang w:val="uk-UA"/>
        </w:rPr>
        <w:t>організацією комунальної форми власності</w:t>
      </w:r>
      <w:r>
        <w:rPr>
          <w:lang w:val="uk-UA"/>
        </w:rPr>
        <w:t xml:space="preserve"> та має площу земельної ділянки 15,2332 Га для обслуговування будівель і споруд. На території Т</w:t>
      </w:r>
      <w:r w:rsidR="00BD6FD5">
        <w:rPr>
          <w:lang w:val="uk-UA"/>
        </w:rPr>
        <w:t>МО нараховується 23 корпуси, які</w:t>
      </w:r>
      <w:r>
        <w:rPr>
          <w:lang w:val="uk-UA"/>
        </w:rPr>
        <w:t xml:space="preserve"> сполучаються між собою проїздами та тротуарами. Через брак фінансування до </w:t>
      </w:r>
      <w:r>
        <w:rPr>
          <w:lang w:val="uk-UA"/>
        </w:rPr>
        <w:t xml:space="preserve">теперішнього часу на території </w:t>
      </w:r>
      <w:r w:rsidR="00BD6FD5">
        <w:rPr>
          <w:lang w:val="uk-UA"/>
        </w:rPr>
        <w:t>лікарні</w:t>
      </w:r>
      <w:r w:rsidR="00BD6FD5" w:rsidRPr="00BD6FD5">
        <w:rPr>
          <w:lang w:val="uk-UA"/>
        </w:rPr>
        <w:t xml:space="preserve"> </w:t>
      </w:r>
      <w:r w:rsidR="00BD6FD5">
        <w:rPr>
          <w:lang w:val="uk-UA"/>
        </w:rPr>
        <w:t>проводився тільки ямковий ремонт або частковий ремонт проїздів та тротуарів</w:t>
      </w:r>
      <w:r w:rsidR="00BD6FD5">
        <w:rPr>
          <w:lang w:val="uk-UA"/>
        </w:rPr>
        <w:t xml:space="preserve">, що призвело до </w:t>
      </w:r>
      <w:r w:rsidR="00BD6FD5">
        <w:t xml:space="preserve">плачевного </w:t>
      </w:r>
      <w:r w:rsidR="00BD6FD5">
        <w:rPr>
          <w:lang w:val="uk-UA"/>
        </w:rPr>
        <w:t xml:space="preserve">їх </w:t>
      </w:r>
      <w:r w:rsidR="00BD6FD5">
        <w:t xml:space="preserve"> стану</w:t>
      </w:r>
      <w:r w:rsidR="00BD6FD5">
        <w:rPr>
          <w:lang w:val="uk-UA"/>
        </w:rPr>
        <w:t>.</w:t>
      </w:r>
    </w:p>
    <w:p w:rsidR="00A0059C" w:rsidRDefault="00BD6FD5" w:rsidP="0084571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Завдяки ремонту</w:t>
      </w:r>
      <w:r w:rsidR="008745AD">
        <w:rPr>
          <w:lang w:val="uk-UA"/>
        </w:rPr>
        <w:t xml:space="preserve"> дорожнього покриття будуть</w:t>
      </w:r>
      <w:r w:rsidR="008745AD" w:rsidRPr="008745AD">
        <w:rPr>
          <w:lang w:val="uk-UA"/>
        </w:rPr>
        <w:t xml:space="preserve"> </w:t>
      </w:r>
      <w:r w:rsidR="008745AD">
        <w:rPr>
          <w:lang w:val="uk-UA"/>
        </w:rPr>
        <w:t>створені</w:t>
      </w:r>
      <w:r w:rsidR="008745AD" w:rsidRPr="008745AD">
        <w:rPr>
          <w:lang w:val="uk-UA"/>
        </w:rPr>
        <w:t xml:space="preserve"> умов</w:t>
      </w:r>
      <w:r w:rsidR="008745AD">
        <w:rPr>
          <w:lang w:val="uk-UA"/>
        </w:rPr>
        <w:t>и</w:t>
      </w:r>
      <w:r w:rsidR="008745AD" w:rsidRPr="008745AD">
        <w:rPr>
          <w:lang w:val="uk-UA"/>
        </w:rPr>
        <w:t xml:space="preserve"> для</w:t>
      </w:r>
      <w:r w:rsidR="008745AD">
        <w:rPr>
          <w:lang w:val="uk-UA"/>
        </w:rPr>
        <w:t xml:space="preserve"> безпечного і повноцінного пересування територією</w:t>
      </w:r>
      <w:r w:rsidR="008745AD">
        <w:rPr>
          <w:lang w:val="uk-UA"/>
        </w:rPr>
        <w:t xml:space="preserve"> як для громадян так і для персоналу лікарні,</w:t>
      </w:r>
      <w:r w:rsidR="00845714">
        <w:rPr>
          <w:lang w:val="uk-UA"/>
        </w:rPr>
        <w:t xml:space="preserve"> створені умови для повноцінного проїзду карет швидкої допомоги, автотранспорту комунальних служб, автомобілів громадян.</w:t>
      </w:r>
      <w:r w:rsidR="008745AD" w:rsidRPr="008745AD">
        <w:rPr>
          <w:lang w:val="uk-UA"/>
        </w:rPr>
        <w:t xml:space="preserve"> </w:t>
      </w:r>
      <w:bookmarkStart w:id="0" w:name="_GoBack"/>
      <w:bookmarkEnd w:id="0"/>
    </w:p>
    <w:p w:rsidR="003E774E" w:rsidRPr="00CB5060" w:rsidRDefault="003E774E" w:rsidP="0061311B">
      <w:pPr>
        <w:spacing w:after="0"/>
        <w:rPr>
          <w:lang w:val="uk-UA"/>
        </w:rPr>
      </w:pPr>
    </w:p>
    <w:p w:rsidR="00604BE0" w:rsidRDefault="00A80AAE" w:rsidP="00AB661B">
      <w:pPr>
        <w:spacing w:after="0"/>
        <w:ind w:firstLine="708"/>
        <w:jc w:val="both"/>
        <w:rPr>
          <w:b/>
          <w:lang w:val="uk-UA"/>
        </w:rPr>
      </w:pPr>
      <w:r>
        <w:rPr>
          <w:b/>
          <w:lang w:val="uk-UA"/>
        </w:rPr>
        <w:t>Директор</w:t>
      </w:r>
      <w:r w:rsidR="008412A0">
        <w:rPr>
          <w:b/>
          <w:lang w:val="uk-UA"/>
        </w:rPr>
        <w:t xml:space="preserve">      </w:t>
      </w:r>
      <w:r w:rsidR="00604BE0" w:rsidRPr="00604BE0">
        <w:rPr>
          <w:b/>
          <w:lang w:val="uk-UA"/>
        </w:rPr>
        <w:t xml:space="preserve">                   </w:t>
      </w:r>
      <w:r w:rsidR="00FE0B3B">
        <w:rPr>
          <w:b/>
          <w:lang w:val="uk-UA"/>
        </w:rPr>
        <w:t xml:space="preserve">     </w:t>
      </w:r>
      <w:r w:rsidR="00E63596">
        <w:rPr>
          <w:b/>
          <w:lang w:val="uk-UA"/>
        </w:rPr>
        <w:t xml:space="preserve">   </w:t>
      </w:r>
      <w:r w:rsidR="00FE0B3B">
        <w:rPr>
          <w:b/>
          <w:lang w:val="uk-UA"/>
        </w:rPr>
        <w:t xml:space="preserve">  </w:t>
      </w:r>
      <w:r w:rsidR="00AB661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Мішиєв В. Д.</w:t>
      </w:r>
    </w:p>
    <w:p w:rsidR="0021218F" w:rsidRDefault="0021218F" w:rsidP="00AB661B">
      <w:pPr>
        <w:spacing w:after="0"/>
        <w:ind w:firstLine="708"/>
        <w:jc w:val="both"/>
        <w:rPr>
          <w:b/>
          <w:lang w:val="uk-UA"/>
        </w:rPr>
      </w:pPr>
    </w:p>
    <w:p w:rsidR="00A80AAE" w:rsidRDefault="00A80AAE" w:rsidP="009C479C">
      <w:pPr>
        <w:spacing w:after="0" w:line="240" w:lineRule="auto"/>
        <w:rPr>
          <w:sz w:val="24"/>
          <w:szCs w:val="24"/>
          <w:lang w:val="uk-UA"/>
        </w:rPr>
      </w:pPr>
    </w:p>
    <w:p w:rsidR="00A80AAE" w:rsidRDefault="00A80AAE" w:rsidP="009C479C">
      <w:pPr>
        <w:spacing w:after="0" w:line="240" w:lineRule="auto"/>
        <w:rPr>
          <w:sz w:val="24"/>
          <w:szCs w:val="24"/>
          <w:lang w:val="uk-UA"/>
        </w:rPr>
      </w:pPr>
    </w:p>
    <w:p w:rsidR="0074171A" w:rsidRPr="0074171A" w:rsidRDefault="0074171A" w:rsidP="0074171A">
      <w:pPr>
        <w:tabs>
          <w:tab w:val="left" w:pos="993"/>
          <w:tab w:val="left" w:pos="1701"/>
          <w:tab w:val="left" w:pos="1985"/>
          <w:tab w:val="left" w:pos="2306"/>
          <w:tab w:val="left" w:pos="2670"/>
        </w:tabs>
        <w:jc w:val="both"/>
        <w:rPr>
          <w:sz w:val="16"/>
          <w:szCs w:val="16"/>
          <w:lang w:val="uk-UA"/>
        </w:rPr>
      </w:pPr>
      <w:r w:rsidRPr="0074171A">
        <w:rPr>
          <w:sz w:val="16"/>
          <w:szCs w:val="16"/>
          <w:lang w:val="uk-UA"/>
        </w:rPr>
        <w:t xml:space="preserve">Виконавець: </w:t>
      </w:r>
    </w:p>
    <w:p w:rsidR="0074171A" w:rsidRPr="0074171A" w:rsidRDefault="0074171A" w:rsidP="0074171A">
      <w:pPr>
        <w:tabs>
          <w:tab w:val="left" w:pos="993"/>
          <w:tab w:val="left" w:pos="1701"/>
          <w:tab w:val="left" w:pos="1985"/>
          <w:tab w:val="left" w:pos="2306"/>
          <w:tab w:val="left" w:pos="2670"/>
        </w:tabs>
        <w:jc w:val="both"/>
        <w:rPr>
          <w:sz w:val="16"/>
          <w:szCs w:val="16"/>
          <w:lang w:val="uk-UA"/>
        </w:rPr>
      </w:pPr>
      <w:r w:rsidRPr="0074171A">
        <w:rPr>
          <w:sz w:val="16"/>
          <w:szCs w:val="16"/>
          <w:lang w:val="uk-UA"/>
        </w:rPr>
        <w:t>Рябокляч О. Ю.   503 86 91</w:t>
      </w:r>
    </w:p>
    <w:sectPr w:rsidR="0074171A" w:rsidRPr="0074171A" w:rsidSect="004E4FB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080"/>
    <w:multiLevelType w:val="hybridMultilevel"/>
    <w:tmpl w:val="B60446D2"/>
    <w:lvl w:ilvl="0" w:tplc="0C080686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9D4"/>
    <w:rsid w:val="00021AE6"/>
    <w:rsid w:val="0002594C"/>
    <w:rsid w:val="00031434"/>
    <w:rsid w:val="00060896"/>
    <w:rsid w:val="00093BE4"/>
    <w:rsid w:val="000A67AB"/>
    <w:rsid w:val="000D32FD"/>
    <w:rsid w:val="000E13C4"/>
    <w:rsid w:val="00100AA7"/>
    <w:rsid w:val="00102663"/>
    <w:rsid w:val="0013749A"/>
    <w:rsid w:val="001735C1"/>
    <w:rsid w:val="001832EF"/>
    <w:rsid w:val="001A1DE9"/>
    <w:rsid w:val="001E798B"/>
    <w:rsid w:val="00201666"/>
    <w:rsid w:val="00206D22"/>
    <w:rsid w:val="00210924"/>
    <w:rsid w:val="0021218F"/>
    <w:rsid w:val="0021455D"/>
    <w:rsid w:val="002648F8"/>
    <w:rsid w:val="002C21F0"/>
    <w:rsid w:val="002C47B3"/>
    <w:rsid w:val="002C72D0"/>
    <w:rsid w:val="002D2AB2"/>
    <w:rsid w:val="002F55E4"/>
    <w:rsid w:val="00302DEA"/>
    <w:rsid w:val="003204A2"/>
    <w:rsid w:val="003364FC"/>
    <w:rsid w:val="00340833"/>
    <w:rsid w:val="003865E7"/>
    <w:rsid w:val="00391613"/>
    <w:rsid w:val="003B7B4A"/>
    <w:rsid w:val="003C2FC9"/>
    <w:rsid w:val="003D79EE"/>
    <w:rsid w:val="003E1310"/>
    <w:rsid w:val="003E774E"/>
    <w:rsid w:val="0040428E"/>
    <w:rsid w:val="00412C69"/>
    <w:rsid w:val="00442CA3"/>
    <w:rsid w:val="00443455"/>
    <w:rsid w:val="00452CA9"/>
    <w:rsid w:val="0046249C"/>
    <w:rsid w:val="004662D3"/>
    <w:rsid w:val="004779D7"/>
    <w:rsid w:val="004879A4"/>
    <w:rsid w:val="004D0C44"/>
    <w:rsid w:val="004E4FBA"/>
    <w:rsid w:val="004E57BB"/>
    <w:rsid w:val="004E667C"/>
    <w:rsid w:val="004F4E46"/>
    <w:rsid w:val="00502833"/>
    <w:rsid w:val="0050744E"/>
    <w:rsid w:val="00522D0C"/>
    <w:rsid w:val="00533D04"/>
    <w:rsid w:val="005540CC"/>
    <w:rsid w:val="005570B6"/>
    <w:rsid w:val="00583842"/>
    <w:rsid w:val="00585D06"/>
    <w:rsid w:val="00595276"/>
    <w:rsid w:val="005A564C"/>
    <w:rsid w:val="005B6139"/>
    <w:rsid w:val="005D7424"/>
    <w:rsid w:val="005F32AD"/>
    <w:rsid w:val="00604BE0"/>
    <w:rsid w:val="0061311B"/>
    <w:rsid w:val="006405A2"/>
    <w:rsid w:val="00652BD7"/>
    <w:rsid w:val="0065774D"/>
    <w:rsid w:val="006A41C1"/>
    <w:rsid w:val="006A66B1"/>
    <w:rsid w:val="006B0E92"/>
    <w:rsid w:val="006F6C0E"/>
    <w:rsid w:val="00701765"/>
    <w:rsid w:val="00712F0A"/>
    <w:rsid w:val="0074171A"/>
    <w:rsid w:val="00762074"/>
    <w:rsid w:val="007B1CA2"/>
    <w:rsid w:val="007C2C9D"/>
    <w:rsid w:val="007C5245"/>
    <w:rsid w:val="007D0A10"/>
    <w:rsid w:val="007D5331"/>
    <w:rsid w:val="007F01D1"/>
    <w:rsid w:val="00811A64"/>
    <w:rsid w:val="008135B8"/>
    <w:rsid w:val="008412A0"/>
    <w:rsid w:val="0084379F"/>
    <w:rsid w:val="00845714"/>
    <w:rsid w:val="00862922"/>
    <w:rsid w:val="0086458A"/>
    <w:rsid w:val="008745AD"/>
    <w:rsid w:val="00890D1A"/>
    <w:rsid w:val="008968D3"/>
    <w:rsid w:val="008976D7"/>
    <w:rsid w:val="008A170B"/>
    <w:rsid w:val="008A2E9D"/>
    <w:rsid w:val="008A2FA7"/>
    <w:rsid w:val="008C0B33"/>
    <w:rsid w:val="008D074E"/>
    <w:rsid w:val="008D150A"/>
    <w:rsid w:val="008D3976"/>
    <w:rsid w:val="008D7810"/>
    <w:rsid w:val="008E5D96"/>
    <w:rsid w:val="008F2920"/>
    <w:rsid w:val="009349BE"/>
    <w:rsid w:val="00941EB1"/>
    <w:rsid w:val="009506D6"/>
    <w:rsid w:val="00953600"/>
    <w:rsid w:val="0096102A"/>
    <w:rsid w:val="00974D64"/>
    <w:rsid w:val="009A57EB"/>
    <w:rsid w:val="009B2935"/>
    <w:rsid w:val="009C479C"/>
    <w:rsid w:val="009E77FD"/>
    <w:rsid w:val="009F2F91"/>
    <w:rsid w:val="00A0059C"/>
    <w:rsid w:val="00A10154"/>
    <w:rsid w:val="00A16D2F"/>
    <w:rsid w:val="00A34C47"/>
    <w:rsid w:val="00A60F6F"/>
    <w:rsid w:val="00A7004D"/>
    <w:rsid w:val="00A7701B"/>
    <w:rsid w:val="00A80AAE"/>
    <w:rsid w:val="00A87F97"/>
    <w:rsid w:val="00A95D35"/>
    <w:rsid w:val="00AB4484"/>
    <w:rsid w:val="00AB661B"/>
    <w:rsid w:val="00AB6B53"/>
    <w:rsid w:val="00AC2909"/>
    <w:rsid w:val="00AE19D4"/>
    <w:rsid w:val="00B023AD"/>
    <w:rsid w:val="00B14085"/>
    <w:rsid w:val="00B17128"/>
    <w:rsid w:val="00B31E51"/>
    <w:rsid w:val="00B9249F"/>
    <w:rsid w:val="00BB7A86"/>
    <w:rsid w:val="00BC3593"/>
    <w:rsid w:val="00BC4F60"/>
    <w:rsid w:val="00BD6FD5"/>
    <w:rsid w:val="00BF0403"/>
    <w:rsid w:val="00BF414A"/>
    <w:rsid w:val="00C119AF"/>
    <w:rsid w:val="00C11ACE"/>
    <w:rsid w:val="00C16585"/>
    <w:rsid w:val="00C34FA4"/>
    <w:rsid w:val="00C574FC"/>
    <w:rsid w:val="00C61A07"/>
    <w:rsid w:val="00C63857"/>
    <w:rsid w:val="00C6553F"/>
    <w:rsid w:val="00C67415"/>
    <w:rsid w:val="00C94243"/>
    <w:rsid w:val="00CA6925"/>
    <w:rsid w:val="00CB095C"/>
    <w:rsid w:val="00CB5060"/>
    <w:rsid w:val="00CC05ED"/>
    <w:rsid w:val="00CF0E9E"/>
    <w:rsid w:val="00D004F7"/>
    <w:rsid w:val="00D4177D"/>
    <w:rsid w:val="00D8748A"/>
    <w:rsid w:val="00D87EFB"/>
    <w:rsid w:val="00D906D0"/>
    <w:rsid w:val="00D9527B"/>
    <w:rsid w:val="00DA6AD1"/>
    <w:rsid w:val="00DB4906"/>
    <w:rsid w:val="00DB4D57"/>
    <w:rsid w:val="00DC1A07"/>
    <w:rsid w:val="00DC4847"/>
    <w:rsid w:val="00DD2433"/>
    <w:rsid w:val="00DE3BE0"/>
    <w:rsid w:val="00E07E15"/>
    <w:rsid w:val="00E15257"/>
    <w:rsid w:val="00E2057F"/>
    <w:rsid w:val="00E63596"/>
    <w:rsid w:val="00E818D7"/>
    <w:rsid w:val="00E90747"/>
    <w:rsid w:val="00E95EFB"/>
    <w:rsid w:val="00EA2C79"/>
    <w:rsid w:val="00F004A8"/>
    <w:rsid w:val="00F022F6"/>
    <w:rsid w:val="00F03B22"/>
    <w:rsid w:val="00F06EBE"/>
    <w:rsid w:val="00F423DC"/>
    <w:rsid w:val="00F7320E"/>
    <w:rsid w:val="00F80BDF"/>
    <w:rsid w:val="00FA36CA"/>
    <w:rsid w:val="00FA3748"/>
    <w:rsid w:val="00FA6278"/>
    <w:rsid w:val="00FB66FE"/>
    <w:rsid w:val="00FC072E"/>
    <w:rsid w:val="00FE0B3B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BFD4"/>
  <w15:docId w15:val="{05B9BBA1-C3E2-4AFB-B54D-19256C8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4"/>
    <w:pPr>
      <w:spacing w:after="200" w:line="276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6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0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AC46-6887-4358-A61D-19156BDB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</cp:lastModifiedBy>
  <cp:revision>78</cp:revision>
  <cp:lastPrinted>2019-03-04T10:47:00Z</cp:lastPrinted>
  <dcterms:created xsi:type="dcterms:W3CDTF">2016-05-04T11:37:00Z</dcterms:created>
  <dcterms:modified xsi:type="dcterms:W3CDTF">2019-03-05T12:37:00Z</dcterms:modified>
</cp:coreProperties>
</file>