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87" w:rsidRPr="000B4487" w:rsidRDefault="000B4487">
      <w:r w:rsidRPr="000B4487">
        <w:rPr>
          <w:lang w:val="ru-RU"/>
        </w:rPr>
        <w:t>П</w:t>
      </w:r>
      <w:proofErr w:type="spellStart"/>
      <w:r>
        <w:t>риклад</w:t>
      </w:r>
      <w:proofErr w:type="spellEnd"/>
      <w:r w:rsidRPr="000B4487">
        <w:rPr>
          <w:lang w:val="ru-RU"/>
        </w:rPr>
        <w:t xml:space="preserve"> розрахун</w:t>
      </w:r>
      <w:proofErr w:type="spellStart"/>
      <w:r>
        <w:t>ку</w:t>
      </w:r>
      <w:proofErr w:type="spellEnd"/>
      <w:r w:rsidRPr="000B4487">
        <w:rPr>
          <w:lang w:val="ru-RU"/>
        </w:rPr>
        <w:t xml:space="preserve"> вартості посадкового </w:t>
      </w:r>
      <w:r>
        <w:t>м</w:t>
      </w:r>
      <w:r w:rsidRPr="000B4487">
        <w:rPr>
          <w:lang w:val="ru-RU"/>
        </w:rPr>
        <w:t>атеріалу</w:t>
      </w:r>
      <w:r>
        <w:t>, кількість, асортимент</w:t>
      </w:r>
      <w:bookmarkStart w:id="0" w:name="_GoBack"/>
      <w:bookmarkEnd w:id="0"/>
    </w:p>
    <w:p w:rsidR="00C230F1" w:rsidRDefault="000B4487">
      <w:pPr>
        <w:rPr>
          <w:lang w:val="en-US"/>
        </w:rPr>
      </w:pPr>
      <w:r w:rsidRPr="000B4487">
        <w:drawing>
          <wp:inline distT="0" distB="0" distL="0" distR="0">
            <wp:extent cx="5724525" cy="8582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87" w:rsidRPr="000B4487" w:rsidRDefault="000B4487">
      <w:pPr>
        <w:rPr>
          <w:lang w:val="en-US"/>
        </w:rPr>
      </w:pPr>
      <w:r w:rsidRPr="000B4487">
        <w:lastRenderedPageBreak/>
        <w:drawing>
          <wp:inline distT="0" distB="0" distL="0" distR="0">
            <wp:extent cx="3952875" cy="77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487" w:rsidRPr="000B4487" w:rsidSect="000B4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87"/>
    <w:rsid w:val="000B4487"/>
    <w:rsid w:val="00C2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2019-03-02T17:06:00Z</dcterms:created>
  <dcterms:modified xsi:type="dcterms:W3CDTF">2019-03-02T17:18:00Z</dcterms:modified>
</cp:coreProperties>
</file>