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43C81" w:rsidRDefault="00243C81">
      <w:pPr>
        <w:shd w:val="clear" w:color="auto" w:fill="FFFFFF"/>
        <w:ind w:right="43"/>
        <w:jc w:val="center"/>
        <w:rPr>
          <w:lang w:val="ru-RU"/>
        </w:rPr>
      </w:pPr>
      <w:bookmarkStart w:id="0" w:name="_GoBack"/>
      <w:bookmarkEnd w:id="0"/>
      <w:r>
        <w:rPr>
          <w:rFonts w:ascii="Arial" w:eastAsia="Times New Roman" w:hAnsi="Arial"/>
          <w:b/>
          <w:bCs/>
          <w:spacing w:val="-4"/>
          <w:sz w:val="24"/>
          <w:szCs w:val="24"/>
          <w:lang w:val="uk-UA"/>
        </w:rPr>
        <w:t>ДЕФЕКТНИЙ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  <w:lang w:val="uk-UA"/>
        </w:rPr>
        <w:t xml:space="preserve"> </w:t>
      </w:r>
      <w:r>
        <w:rPr>
          <w:rFonts w:ascii="Arial" w:eastAsia="Times New Roman" w:hAnsi="Arial"/>
          <w:b/>
          <w:bCs/>
          <w:spacing w:val="-4"/>
          <w:sz w:val="24"/>
          <w:szCs w:val="24"/>
          <w:lang w:val="uk-UA"/>
        </w:rPr>
        <w:t>АКТ</w:t>
      </w:r>
    </w:p>
    <w:p w:rsidR="00000000" w:rsidRPr="00243C81" w:rsidRDefault="00243C81">
      <w:pPr>
        <w:shd w:val="clear" w:color="auto" w:fill="FFFFFF"/>
        <w:spacing w:before="173" w:line="235" w:lineRule="exact"/>
        <w:ind w:left="62" w:right="422"/>
        <w:rPr>
          <w:lang w:val="ru-RU"/>
        </w:rPr>
      </w:pPr>
      <w:r>
        <w:rPr>
          <w:rFonts w:ascii="Arial" w:eastAsia="Times New Roman" w:hAnsi="Arial"/>
          <w:spacing w:val="-4"/>
          <w:lang w:val="uk-UA"/>
        </w:rPr>
        <w:t>На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Капітальний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ремонт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спортивного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зала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спеціалізованої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школи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з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поглибленим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вивченням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 xml:space="preserve">французької </w:t>
      </w:r>
      <w:r>
        <w:rPr>
          <w:rFonts w:ascii="Arial" w:eastAsia="Times New Roman" w:hAnsi="Arial"/>
          <w:spacing w:val="-3"/>
          <w:lang w:val="uk-UA"/>
        </w:rPr>
        <w:t>мови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№</w:t>
      </w:r>
      <w:r>
        <w:rPr>
          <w:rFonts w:ascii="Arial" w:eastAsia="Times New Roman" w:hAnsi="Arial" w:cs="Arial"/>
          <w:spacing w:val="-3"/>
          <w:lang w:val="uk-UA"/>
        </w:rPr>
        <w:t xml:space="preserve">269 </w:t>
      </w:r>
      <w:r>
        <w:rPr>
          <w:rFonts w:ascii="Arial" w:eastAsia="Times New Roman" w:hAnsi="Arial"/>
          <w:spacing w:val="-3"/>
          <w:lang w:val="uk-UA"/>
        </w:rPr>
        <w:t>по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проспекту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Академіка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Глушкова</w:t>
      </w:r>
      <w:r>
        <w:rPr>
          <w:rFonts w:ascii="Arial" w:eastAsia="Times New Roman" w:hAnsi="Arial" w:cs="Arial"/>
          <w:spacing w:val="-3"/>
          <w:lang w:val="uk-UA"/>
        </w:rPr>
        <w:t>, 17-</w:t>
      </w:r>
      <w:r>
        <w:rPr>
          <w:rFonts w:ascii="Arial" w:eastAsia="Times New Roman" w:hAnsi="Arial"/>
          <w:spacing w:val="-3"/>
          <w:lang w:val="uk-UA"/>
        </w:rPr>
        <w:t>А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у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Голосіївському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районі</w:t>
      </w:r>
      <w:r>
        <w:rPr>
          <w:rFonts w:ascii="Arial" w:eastAsia="Times New Roman" w:hAnsi="Arial" w:cs="Arial"/>
          <w:spacing w:val="-3"/>
          <w:lang w:val="uk-UA"/>
        </w:rPr>
        <w:t xml:space="preserve"> </w:t>
      </w:r>
      <w:r>
        <w:rPr>
          <w:rFonts w:ascii="Arial" w:eastAsia="Times New Roman" w:hAnsi="Arial"/>
          <w:spacing w:val="-3"/>
          <w:lang w:val="uk-UA"/>
        </w:rPr>
        <w:t>м</w:t>
      </w:r>
      <w:r>
        <w:rPr>
          <w:rFonts w:ascii="Arial" w:eastAsia="Times New Roman" w:hAnsi="Arial" w:cs="Arial"/>
          <w:spacing w:val="-3"/>
          <w:lang w:val="uk-UA"/>
        </w:rPr>
        <w:t xml:space="preserve">. </w:t>
      </w:r>
      <w:r>
        <w:rPr>
          <w:rFonts w:ascii="Arial" w:eastAsia="Times New Roman" w:hAnsi="Arial"/>
          <w:spacing w:val="-3"/>
          <w:lang w:val="uk-UA"/>
        </w:rPr>
        <w:t>Києва</w:t>
      </w:r>
    </w:p>
    <w:p w:rsidR="00000000" w:rsidRPr="00243C81" w:rsidRDefault="00243C81">
      <w:pPr>
        <w:shd w:val="clear" w:color="auto" w:fill="FFFFFF"/>
        <w:spacing w:before="178"/>
        <w:ind w:left="53"/>
        <w:rPr>
          <w:lang w:val="ru-RU"/>
        </w:rPr>
      </w:pPr>
      <w:r>
        <w:rPr>
          <w:rFonts w:ascii="Arial" w:eastAsia="Times New Roman" w:hAnsi="Arial"/>
          <w:spacing w:val="-4"/>
          <w:lang w:val="uk-UA"/>
        </w:rPr>
        <w:t>Умови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виконання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робіт</w:t>
      </w:r>
      <w:r>
        <w:rPr>
          <w:rFonts w:ascii="Arial" w:eastAsia="Times New Roman" w:hAnsi="Arial" w:cs="Arial"/>
          <w:spacing w:val="-4"/>
          <w:lang w:val="uk-UA"/>
        </w:rPr>
        <w:t xml:space="preserve"> </w:t>
      </w:r>
      <w:r>
        <w:rPr>
          <w:rFonts w:ascii="Arial" w:eastAsia="Times New Roman" w:hAnsi="Arial"/>
          <w:spacing w:val="-4"/>
          <w:lang w:val="uk-UA"/>
        </w:rPr>
        <w:t>к</w:t>
      </w:r>
      <w:r>
        <w:rPr>
          <w:rFonts w:ascii="Arial" w:eastAsia="Times New Roman" w:hAnsi="Arial" w:cs="Arial"/>
          <w:spacing w:val="-4"/>
          <w:lang w:val="uk-UA"/>
        </w:rPr>
        <w:t>=1,2</w:t>
      </w:r>
    </w:p>
    <w:p w:rsidR="00000000" w:rsidRPr="00243C81" w:rsidRDefault="00243C81">
      <w:pPr>
        <w:shd w:val="clear" w:color="auto" w:fill="FFFFFF"/>
        <w:spacing w:before="182"/>
        <w:ind w:left="62"/>
        <w:rPr>
          <w:lang w:val="ru-RU"/>
        </w:rPr>
      </w:pPr>
      <w:r>
        <w:rPr>
          <w:rFonts w:ascii="Arial" w:eastAsia="Times New Roman" w:hAnsi="Arial"/>
          <w:spacing w:val="-6"/>
          <w:u w:val="single"/>
          <w:lang w:val="uk-UA"/>
        </w:rPr>
        <w:t>Об</w:t>
      </w:r>
      <w:r>
        <w:rPr>
          <w:rFonts w:ascii="Arial" w:eastAsia="Times New Roman" w:hAnsi="Arial" w:cs="Arial"/>
          <w:spacing w:val="-6"/>
          <w:u w:val="single"/>
          <w:lang w:val="uk-UA"/>
        </w:rPr>
        <w:t>'</w:t>
      </w:r>
      <w:r>
        <w:rPr>
          <w:rFonts w:ascii="Arial" w:eastAsia="Times New Roman" w:hAnsi="Arial"/>
          <w:spacing w:val="-6"/>
          <w:u w:val="single"/>
          <w:lang w:val="uk-UA"/>
        </w:rPr>
        <w:t>єми</w:t>
      </w:r>
      <w:r>
        <w:rPr>
          <w:rFonts w:ascii="Arial" w:eastAsia="Times New Roman" w:hAnsi="Arial" w:cs="Arial"/>
          <w:spacing w:val="-6"/>
          <w:u w:val="single"/>
          <w:lang w:val="uk-UA"/>
        </w:rPr>
        <w:t xml:space="preserve"> </w:t>
      </w:r>
      <w:r>
        <w:rPr>
          <w:rFonts w:ascii="Arial" w:eastAsia="Times New Roman" w:hAnsi="Arial"/>
          <w:spacing w:val="-6"/>
          <w:u w:val="single"/>
          <w:lang w:val="uk-UA"/>
        </w:rPr>
        <w:t>робіт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86"/>
        <w:gridCol w:w="1426"/>
        <w:gridCol w:w="1421"/>
        <w:gridCol w:w="145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67"/>
            </w:pPr>
            <w:r>
              <w:rPr>
                <w:rFonts w:ascii="Arial" w:eastAsia="Times New Roman" w:hAnsi="Arial"/>
                <w:lang w:val="uk-UA"/>
              </w:rPr>
              <w:t>№</w:t>
            </w:r>
          </w:p>
          <w:p w:rsidR="00000000" w:rsidRDefault="00243C81">
            <w:pPr>
              <w:shd w:val="clear" w:color="auto" w:fill="FFFFFF"/>
              <w:ind w:left="67"/>
            </w:pPr>
            <w:r>
              <w:rPr>
                <w:rFonts w:ascii="Arial" w:eastAsia="Times New Roman" w:hAnsi="Arial"/>
                <w:lang w:val="uk-UA"/>
              </w:rPr>
              <w:t>п</w:t>
            </w:r>
            <w:r>
              <w:rPr>
                <w:rFonts w:ascii="Arial" w:eastAsia="Times New Roman" w:hAnsi="Arial" w:cs="Arial"/>
                <w:lang w:val="uk-UA"/>
              </w:rPr>
              <w:t>/</w:t>
            </w:r>
            <w:r>
              <w:rPr>
                <w:rFonts w:ascii="Arial" w:eastAsia="Times New Roman" w:hAnsi="Arial"/>
                <w:lang w:val="uk-UA"/>
              </w:rPr>
              <w:t>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282"/>
            </w:pPr>
            <w:r>
              <w:rPr>
                <w:rFonts w:ascii="Arial" w:eastAsia="Times New Roman" w:hAnsi="Arial"/>
                <w:lang w:val="uk-UA"/>
              </w:rPr>
              <w:t>Найменування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робі</w:t>
            </w:r>
            <w:r>
              <w:rPr>
                <w:rFonts w:ascii="Arial" w:eastAsia="Times New Roman" w:hAnsi="Arial"/>
                <w:lang w:val="uk-UA"/>
              </w:rPr>
              <w:t>т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і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витрат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spacing w:line="235" w:lineRule="exact"/>
              <w:ind w:left="197" w:right="211"/>
            </w:pPr>
            <w:r>
              <w:rPr>
                <w:rFonts w:ascii="Arial" w:eastAsia="Times New Roman" w:hAnsi="Arial"/>
                <w:lang w:val="uk-UA"/>
              </w:rPr>
              <w:t>Одиниця виміру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269"/>
            </w:pPr>
            <w:r>
              <w:rPr>
                <w:rFonts w:ascii="Arial" w:eastAsia="Times New Roman" w:hAnsi="Arial"/>
                <w:lang w:val="uk-UA"/>
              </w:rPr>
              <w:t>Кількість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2520"/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590" w:firstLine="5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розбирання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внутрішніх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металевих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трубчастих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інвентарних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риштувань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при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 xml:space="preserve">висоті </w:t>
            </w:r>
            <w:r>
              <w:rPr>
                <w:rFonts w:ascii="Arial" w:eastAsia="Times New Roman" w:hAnsi="Arial"/>
                <w:lang w:val="uk-UA"/>
              </w:rPr>
              <w:t>приміщень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6 </w:t>
            </w: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lang w:val="uk-UA"/>
              </w:rPr>
              <w:t>284,38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світильників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для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люмінесцентних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ламп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0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182" w:firstLine="10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Забивання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5"/>
                <w:lang w:val="uk-UA"/>
              </w:rPr>
              <w:t>борозен</w:t>
            </w:r>
            <w:proofErr w:type="spellEnd"/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бетонних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стелях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spacing w:val="-5"/>
                <w:lang w:val="uk-UA"/>
              </w:rPr>
              <w:t>ширина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борозни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50 </w:t>
            </w:r>
            <w:r>
              <w:rPr>
                <w:rFonts w:ascii="Arial" w:eastAsia="Times New Roman" w:hAnsi="Arial"/>
                <w:lang w:val="uk-UA"/>
              </w:rPr>
              <w:t>мм</w:t>
            </w:r>
            <w:r>
              <w:rPr>
                <w:rFonts w:ascii="Arial" w:eastAsia="Times New Roman" w:hAnsi="Arial" w:cs="Arial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lang w:val="uk-UA"/>
              </w:rPr>
              <w:t>глибина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борозни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20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lang w:val="uk-UA"/>
              </w:rPr>
              <w:t>36,15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39"/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883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Прокладання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проводів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при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схованій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проводці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по </w:t>
            </w:r>
            <w:r>
              <w:rPr>
                <w:rFonts w:ascii="Arial" w:eastAsia="Times New Roman" w:hAnsi="Arial"/>
                <w:lang w:val="uk-UA"/>
              </w:rPr>
              <w:t>необштукатуреній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поверхні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4"/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821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Монтаж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стель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підвісних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комбінованих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стальних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з </w:t>
            </w:r>
            <w:r>
              <w:rPr>
                <w:rFonts w:ascii="Arial" w:eastAsia="Times New Roman" w:hAnsi="Arial"/>
                <w:lang w:val="uk-UA"/>
              </w:rPr>
              <w:t>облицюванням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металевими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листами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07"/>
            </w:pPr>
            <w:r>
              <w:rPr>
                <w:rFonts w:ascii="Arial" w:hAnsi="Arial" w:cs="Arial"/>
                <w:lang w:val="uk-UA"/>
              </w:rPr>
              <w:t>276,35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М</w:t>
            </w:r>
            <w:r>
              <w:rPr>
                <w:rFonts w:ascii="Arial" w:eastAsia="Times New Roman" w:hAnsi="Arial"/>
                <w:spacing w:val="-5"/>
                <w:lang w:val="uk-UA"/>
              </w:rPr>
              <w:t>онтаж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світильників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для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люмінесцентних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ламп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4"/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442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опорядження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стін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4"/>
                <w:lang w:val="uk-UA"/>
              </w:rPr>
              <w:t>європанелями</w:t>
            </w:r>
            <w:proofErr w:type="spellEnd"/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основі </w:t>
            </w:r>
            <w:r>
              <w:rPr>
                <w:rFonts w:ascii="Arial" w:eastAsia="Times New Roman" w:hAnsi="Arial"/>
                <w:lang w:val="uk-UA"/>
              </w:rPr>
              <w:t>ДСП</w:t>
            </w:r>
            <w:r>
              <w:rPr>
                <w:rFonts w:ascii="Arial" w:eastAsia="Times New Roman" w:hAnsi="Arial" w:cs="Arial"/>
                <w:lang w:val="uk-UA"/>
              </w:rPr>
              <w:t xml:space="preserve"> (</w:t>
            </w:r>
            <w:r>
              <w:rPr>
                <w:rFonts w:ascii="Arial" w:eastAsia="Times New Roman" w:hAnsi="Arial"/>
                <w:lang w:val="uk-UA"/>
              </w:rPr>
              <w:t>короб</w:t>
            </w:r>
            <w:r>
              <w:rPr>
                <w:rFonts w:ascii="Arial" w:eastAsia="Times New Roman" w:hAnsi="Arial" w:cs="Arial"/>
                <w:lang w:val="uk-UA"/>
              </w:rPr>
              <w:t>-</w:t>
            </w:r>
            <w:r>
              <w:rPr>
                <w:rFonts w:ascii="Arial" w:eastAsia="Times New Roman" w:hAnsi="Arial"/>
                <w:lang w:val="uk-UA"/>
              </w:rPr>
              <w:t>лавочка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навколо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радіаторів</w:t>
            </w:r>
            <w:r>
              <w:rPr>
                <w:rFonts w:ascii="Arial" w:eastAsia="Times New Roman" w:hAnsi="Arial" w:cs="Arial"/>
                <w:lang w:val="uk-UA"/>
              </w:rPr>
              <w:t>)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lang w:val="uk-UA"/>
              </w:rPr>
              <w:t>23,6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586" w:firstLine="10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розбирання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внутрішніх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металевих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трубчастих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інвентарних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риштувань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при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 xml:space="preserve">висоті </w:t>
            </w:r>
            <w:r>
              <w:rPr>
                <w:rFonts w:ascii="Arial" w:eastAsia="Times New Roman" w:hAnsi="Arial"/>
                <w:lang w:val="uk-UA"/>
              </w:rPr>
              <w:t>приміщень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</w:t>
            </w:r>
            <w:r>
              <w:rPr>
                <w:rFonts w:ascii="Arial" w:eastAsia="Times New Roman" w:hAnsi="Arial"/>
                <w:lang w:val="uk-UA"/>
              </w:rPr>
              <w:t>о</w:t>
            </w:r>
            <w:r>
              <w:rPr>
                <w:rFonts w:ascii="Arial" w:eastAsia="Times New Roman" w:hAnsi="Arial" w:cs="Arial"/>
                <w:lang w:val="uk-UA"/>
              </w:rPr>
              <w:t xml:space="preserve"> 6 </w:t>
            </w: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60"/>
            </w:pPr>
            <w:r>
              <w:rPr>
                <w:rFonts w:ascii="Arial" w:hAnsi="Arial" w:cs="Arial"/>
                <w:lang w:val="uk-UA"/>
              </w:rPr>
              <w:t>423,6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Простукування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облицювання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з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риштувань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8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42"/>
            </w:pPr>
            <w:r>
              <w:rPr>
                <w:rFonts w:ascii="Arial" w:hAnsi="Arial" w:cs="Arial"/>
                <w:lang w:val="uk-UA"/>
              </w:rPr>
              <w:t>250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Ремонт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штукатурки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внутрішніх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стін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каменю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та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бетону</w:t>
            </w:r>
          </w:p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3"/>
                <w:lang w:val="uk-UA"/>
              </w:rPr>
              <w:t>вапняним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розчином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lang w:val="uk-UA"/>
              </w:rPr>
              <w:t>площа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5 </w:t>
            </w:r>
            <w:r>
              <w:rPr>
                <w:rFonts w:ascii="Arial" w:eastAsia="Times New Roman" w:hAnsi="Arial"/>
                <w:spacing w:val="-3"/>
                <w:lang w:val="uk-UA"/>
              </w:rPr>
              <w:t>м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2,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товщина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шару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20</w:t>
            </w:r>
          </w:p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мм</w:t>
            </w:r>
          </w:p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Улаштування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перегородок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металевому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однорядному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lang w:val="uk-UA"/>
              </w:rPr>
              <w:t>77,07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06"/>
            </w:pPr>
          </w:p>
          <w:p w:rsidR="00000000" w:rsidRDefault="00243C81">
            <w:pPr>
              <w:shd w:val="clear" w:color="auto" w:fill="FFFFFF"/>
              <w:ind w:left="106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lang w:val="uk-UA"/>
              </w:rPr>
              <w:t>34,56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 w:rsidRPr="00243C81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470" w:firstLine="10"/>
              <w:rPr>
                <w:lang w:val="ru-RU"/>
              </w:rPr>
            </w:pPr>
            <w:r>
              <w:rPr>
                <w:rFonts w:ascii="Arial" w:eastAsia="Times New Roman" w:hAnsi="Arial"/>
                <w:spacing w:val="-3"/>
                <w:lang w:val="uk-UA"/>
              </w:rPr>
              <w:t>ка</w:t>
            </w:r>
            <w:r>
              <w:rPr>
                <w:rFonts w:ascii="Arial" w:eastAsia="Times New Roman" w:hAnsi="Arial"/>
                <w:spacing w:val="-3"/>
                <w:lang w:val="uk-UA"/>
              </w:rPr>
              <w:t>ркасі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обшивкою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3"/>
                <w:lang w:val="uk-UA"/>
              </w:rPr>
              <w:t>гіпсокартонними</w:t>
            </w:r>
            <w:proofErr w:type="spellEnd"/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листами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 xml:space="preserve">або </w:t>
            </w:r>
            <w:r>
              <w:rPr>
                <w:rFonts w:ascii="Arial" w:eastAsia="Times New Roman" w:hAnsi="Arial"/>
                <w:spacing w:val="-4"/>
                <w:lang w:val="uk-UA"/>
              </w:rPr>
              <w:t>гіпсоволокнистими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плитами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у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два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шари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ізоляцією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у </w:t>
            </w:r>
            <w:r>
              <w:rPr>
                <w:rFonts w:ascii="Arial" w:eastAsia="Times New Roman" w:hAnsi="Arial"/>
                <w:lang w:val="uk-UA"/>
              </w:rPr>
              <w:t>житлових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і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громадських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будівлях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Улаштування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основи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4"/>
                <w:lang w:val="uk-UA"/>
              </w:rPr>
              <w:t>бетонкантактного</w:t>
            </w:r>
            <w:proofErr w:type="spellEnd"/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розчину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lang w:val="uk-UA"/>
              </w:rPr>
              <w:t>53,65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spacing w:val="-4"/>
                <w:lang w:val="uk-UA"/>
              </w:rPr>
              <w:t>Шпаклювання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стін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мінеральною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шпаклівкою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"</w:t>
            </w:r>
            <w:proofErr w:type="spellStart"/>
            <w:r>
              <w:rPr>
                <w:rFonts w:ascii="Arial" w:eastAsia="Times New Roman" w:hAnsi="Arial"/>
                <w:spacing w:val="-4"/>
                <w:lang w:val="uk-UA"/>
              </w:rPr>
              <w:t>СегегіГ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46"/>
            </w:pPr>
            <w:r>
              <w:rPr>
                <w:rFonts w:ascii="Arial" w:hAnsi="Arial" w:cs="Arial"/>
                <w:lang w:val="uk-UA"/>
              </w:rPr>
              <w:t>220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168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Додавати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1 </w:t>
            </w:r>
            <w:r>
              <w:rPr>
                <w:rFonts w:ascii="Arial" w:eastAsia="Times New Roman" w:hAnsi="Arial"/>
                <w:spacing w:val="-4"/>
                <w:lang w:val="uk-UA"/>
              </w:rPr>
              <w:t>мм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зміни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товщини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шпаклівки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норм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15-</w:t>
            </w:r>
            <w:r>
              <w:rPr>
                <w:rFonts w:ascii="Arial" w:eastAsia="Times New Roman" w:hAnsi="Arial" w:cs="Arial"/>
                <w:lang w:val="uk-UA"/>
              </w:rPr>
              <w:t>182-1, 15-182-2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51"/>
            </w:pPr>
            <w:r>
              <w:rPr>
                <w:rFonts w:ascii="Arial" w:hAnsi="Arial" w:cs="Arial"/>
                <w:lang w:val="uk-UA"/>
              </w:rPr>
              <w:t>220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перфорованих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кутиків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32"/>
            </w:pPr>
            <w:r>
              <w:rPr>
                <w:rFonts w:ascii="Arial" w:hAnsi="Arial" w:cs="Arial"/>
                <w:lang w:val="uk-UA"/>
              </w:rPr>
              <w:t>86,3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spacing w:line="230" w:lineRule="exact"/>
              <w:ind w:right="1186" w:firstLine="5"/>
            </w:pPr>
            <w:r>
              <w:rPr>
                <w:rFonts w:ascii="Arial" w:eastAsia="Times New Roman" w:hAnsi="Arial"/>
                <w:spacing w:val="-6"/>
                <w:lang w:val="uk-UA"/>
              </w:rPr>
              <w:t>Поліпшене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фарбування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6"/>
                <w:lang w:val="uk-UA"/>
              </w:rPr>
              <w:t>полівінілацетатними</w:t>
            </w:r>
            <w:proofErr w:type="spellEnd"/>
            <w:r>
              <w:rPr>
                <w:rFonts w:ascii="Arial" w:eastAsia="Times New Roman" w:hAnsi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водоемульсійними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сумішами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стін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по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збірних конструкціях</w:t>
            </w:r>
            <w:r>
              <w:rPr>
                <w:rFonts w:ascii="Arial" w:eastAsia="Times New Roman" w:hAnsi="Arial" w:cs="Arial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lang w:val="uk-UA"/>
              </w:rPr>
              <w:t>підготовлених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під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фарбування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9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51"/>
            </w:pPr>
            <w:r>
              <w:rPr>
                <w:rFonts w:ascii="Arial" w:hAnsi="Arial" w:cs="Arial"/>
                <w:lang w:val="uk-UA"/>
              </w:rPr>
              <w:t>220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6"/>
                <w:lang w:val="uk-UA"/>
              </w:rPr>
              <w:t>Опорядження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стін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6"/>
                <w:lang w:val="uk-UA"/>
              </w:rPr>
              <w:t>європанелями</w:t>
            </w:r>
            <w:proofErr w:type="spellEnd"/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основі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ДСП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lang w:val="uk-UA"/>
              </w:rPr>
              <w:t>198,82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декоративних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4"/>
                <w:lang w:val="uk-UA"/>
              </w:rPr>
              <w:t>накутників</w:t>
            </w:r>
            <w:proofErr w:type="spellEnd"/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та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4"/>
                <w:lang w:val="uk-UA"/>
              </w:rPr>
              <w:t>нащільників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lang w:val="uk-UA"/>
              </w:rPr>
              <w:t>83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10"/>
            </w:pPr>
            <w:r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spacing w:line="235" w:lineRule="exact"/>
              <w:ind w:right="797" w:firstLine="5"/>
            </w:pPr>
            <w:r>
              <w:rPr>
                <w:rFonts w:ascii="Arial" w:eastAsia="Times New Roman" w:hAnsi="Arial"/>
                <w:spacing w:val="-5"/>
                <w:lang w:val="uk-UA"/>
              </w:rPr>
              <w:t>Навішування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5"/>
                <w:lang w:val="uk-UA"/>
              </w:rPr>
              <w:t>захистної</w:t>
            </w:r>
            <w:proofErr w:type="spellEnd"/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сітки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віконні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прорізи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та </w:t>
            </w:r>
            <w:r>
              <w:rPr>
                <w:rFonts w:ascii="Arial" w:eastAsia="Times New Roman" w:hAnsi="Arial"/>
                <w:lang w:val="uk-UA"/>
              </w:rPr>
              <w:t>фронтальні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стіни</w:t>
            </w:r>
            <w:r>
              <w:rPr>
                <w:rFonts w:ascii="Arial" w:eastAsia="Times New Roman" w:hAnsi="Arial" w:cs="Arial"/>
                <w:lang w:val="uk-UA"/>
              </w:rPr>
              <w:t>)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254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навішув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lang w:val="uk-UA"/>
              </w:rPr>
              <w:t>215,4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Розбирання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дощатих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покриттів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підлог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9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42"/>
            </w:pPr>
            <w:r>
              <w:rPr>
                <w:rFonts w:ascii="Arial" w:hAnsi="Arial" w:cs="Arial"/>
                <w:lang w:val="uk-UA"/>
              </w:rPr>
              <w:t>14,2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</w:tbl>
    <w:p w:rsidR="00000000" w:rsidRDefault="00243C81">
      <w:pPr>
        <w:sectPr w:rsidR="00000000">
          <w:type w:val="continuous"/>
          <w:pgSz w:w="11909" w:h="16834"/>
          <w:pgMar w:top="1440" w:right="948" w:bottom="720" w:left="6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81"/>
        <w:gridCol w:w="1426"/>
        <w:gridCol w:w="1421"/>
        <w:gridCol w:w="14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lang w:val="uk-UA"/>
              </w:rPr>
              <w:lastRenderedPageBreak/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2520"/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77"/>
            </w:pPr>
            <w:r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739"/>
              <w:rPr>
                <w:lang w:val="ru-RU"/>
              </w:rPr>
            </w:pPr>
            <w:r>
              <w:rPr>
                <w:rFonts w:ascii="Arial" w:eastAsia="Times New Roman" w:hAnsi="Arial"/>
                <w:spacing w:val="-6"/>
                <w:lang w:val="uk-UA"/>
              </w:rPr>
              <w:t>Улаштування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дощатих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покриттів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товщиною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36 </w:t>
            </w:r>
            <w:r>
              <w:rPr>
                <w:rFonts w:ascii="Arial" w:eastAsia="Times New Roman" w:hAnsi="Arial"/>
                <w:spacing w:val="-6"/>
                <w:lang w:val="uk-UA"/>
              </w:rPr>
              <w:t xml:space="preserve">мм </w:t>
            </w:r>
            <w:r>
              <w:rPr>
                <w:rFonts w:ascii="Arial" w:eastAsia="Times New Roman" w:hAnsi="Arial"/>
                <w:lang w:val="uk-UA"/>
              </w:rPr>
              <w:t>площею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10 </w:t>
            </w: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27"/>
            </w:pPr>
            <w:r>
              <w:rPr>
                <w:rFonts w:ascii="Arial" w:hAnsi="Arial" w:cs="Arial"/>
                <w:lang w:val="uk-UA"/>
              </w:rPr>
              <w:t>14,2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653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Обстругування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дощатих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покриттів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площею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5 </w:t>
            </w:r>
            <w:r>
              <w:rPr>
                <w:rFonts w:ascii="Arial" w:eastAsia="Times New Roman" w:hAnsi="Arial"/>
                <w:spacing w:val="-5"/>
                <w:lang w:val="uk-UA"/>
              </w:rPr>
              <w:t>м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2 </w:t>
            </w:r>
            <w:r>
              <w:rPr>
                <w:rFonts w:ascii="Arial" w:eastAsia="Times New Roman" w:hAnsi="Arial"/>
                <w:lang w:val="uk-UA"/>
              </w:rPr>
              <w:t>електрорубанком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0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22"/>
            </w:pPr>
            <w:r>
              <w:rPr>
                <w:rFonts w:ascii="Arial" w:hAnsi="Arial" w:cs="Arial"/>
                <w:lang w:val="uk-UA"/>
              </w:rPr>
              <w:t>14,2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spacing w:line="230" w:lineRule="exact"/>
              <w:ind w:right="115" w:firstLine="5"/>
            </w:pPr>
            <w:r>
              <w:rPr>
                <w:rFonts w:ascii="Arial" w:eastAsia="Times New Roman" w:hAnsi="Arial"/>
                <w:spacing w:val="-4"/>
                <w:lang w:val="uk-UA"/>
              </w:rPr>
              <w:t>Поліпшене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олійне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фарбування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раніше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пофарбованих підлог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усеред</w:t>
            </w:r>
            <w:r>
              <w:rPr>
                <w:rFonts w:ascii="Arial" w:eastAsia="Times New Roman" w:hAnsi="Arial"/>
                <w:spacing w:val="-4"/>
                <w:lang w:val="uk-UA"/>
              </w:rPr>
              <w:t>ині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будівлі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розчищенням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старої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фарби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до </w:t>
            </w:r>
            <w:r>
              <w:rPr>
                <w:rFonts w:ascii="Arial" w:eastAsia="Times New Roman" w:hAnsi="Arial" w:cs="Arial"/>
                <w:lang w:val="uk-UA"/>
              </w:rPr>
              <w:t>10%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lang w:val="uk-UA"/>
              </w:rPr>
              <w:t>284,38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24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Нанесення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спортивної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розмітки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1042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дверних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коробок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кам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>'</w:t>
            </w:r>
            <w:r>
              <w:rPr>
                <w:rFonts w:ascii="Arial" w:eastAsia="Times New Roman" w:hAnsi="Arial"/>
                <w:spacing w:val="-4"/>
                <w:lang w:val="uk-UA"/>
              </w:rPr>
              <w:t>яних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стінах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з </w:t>
            </w:r>
            <w:r>
              <w:rPr>
                <w:rFonts w:ascii="Arial" w:eastAsia="Times New Roman" w:hAnsi="Arial"/>
                <w:lang w:val="uk-UA"/>
              </w:rPr>
              <w:t>відбиванням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штукатурки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в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укосах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09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Знімання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дверних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val="uk-UA"/>
              </w:rPr>
              <w:t>полотен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4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lang w:val="uk-UA"/>
              </w:rPr>
              <w:t>8,87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Знімання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наличників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6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60"/>
            </w:pPr>
            <w:r>
              <w:rPr>
                <w:rFonts w:ascii="Arial" w:hAnsi="Arial" w:cs="Arial"/>
                <w:lang w:val="uk-UA"/>
              </w:rPr>
              <w:t>20,87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312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Заповнення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дверних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прорізів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готовими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дверними блоками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площею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2 </w:t>
            </w:r>
            <w:r>
              <w:rPr>
                <w:rFonts w:ascii="Arial" w:eastAsia="Times New Roman" w:hAnsi="Arial"/>
                <w:spacing w:val="-4"/>
                <w:lang w:val="uk-UA"/>
              </w:rPr>
              <w:t>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2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металопластику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у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кам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>'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яних </w:t>
            </w:r>
            <w:r>
              <w:rPr>
                <w:rFonts w:ascii="Arial" w:eastAsia="Times New Roman" w:hAnsi="Arial"/>
                <w:lang w:val="uk-UA"/>
              </w:rPr>
              <w:t>стінах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r>
              <w:rPr>
                <w:rFonts w:ascii="Arial" w:eastAsia="Times New Roman" w:hAnsi="Arial"/>
                <w:lang w:val="uk-UA"/>
              </w:rPr>
              <w:t>м</w:t>
            </w:r>
            <w:r>
              <w:rPr>
                <w:rFonts w:ascii="Arial" w:eastAsia="Times New Roman" w:hAnsi="Arial" w:cs="Arial"/>
                <w:lang w:val="uk-UA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13"/>
            </w:pPr>
            <w:r>
              <w:rPr>
                <w:rFonts w:ascii="Arial" w:hAnsi="Arial" w:cs="Arial"/>
                <w:lang w:val="uk-UA"/>
              </w:rPr>
              <w:t>8,87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2"/>
            </w:pPr>
            <w:r>
              <w:rPr>
                <w:rFonts w:ascii="Arial" w:hAnsi="Arial" w:cs="Arial"/>
                <w:lang w:val="uk-UA"/>
              </w:rPr>
              <w:t>29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і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кріплення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наличників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38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360"/>
            </w:pPr>
            <w:r>
              <w:rPr>
                <w:rFonts w:ascii="Arial" w:hAnsi="Arial" w:cs="Arial"/>
                <w:lang w:val="uk-UA"/>
              </w:rPr>
              <w:t>20,87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eastAsia="Times New Roman" w:hAnsi="Arial"/>
                <w:lang w:val="uk-UA"/>
              </w:rPr>
              <w:t>ЗО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Спускання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із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системи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опалення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spacing w:val="-4"/>
                <w:lang w:val="uk-UA"/>
              </w:rPr>
              <w:t>ХВ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, </w:t>
            </w:r>
            <w:r>
              <w:rPr>
                <w:rFonts w:ascii="Arial" w:eastAsia="Times New Roman" w:hAnsi="Arial"/>
                <w:spacing w:val="-4"/>
                <w:lang w:val="uk-UA"/>
              </w:rPr>
              <w:t>ГВ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46"/>
            </w:pPr>
            <w:r>
              <w:rPr>
                <w:rFonts w:ascii="Arial" w:hAnsi="Arial" w:cs="Arial"/>
                <w:lang w:val="uk-UA"/>
              </w:rPr>
              <w:t>305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31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вентилів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50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32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радіаторів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масою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80 </w:t>
            </w:r>
            <w:r>
              <w:rPr>
                <w:rFonts w:ascii="Arial" w:eastAsia="Times New Roman" w:hAnsi="Arial"/>
                <w:lang w:val="uk-UA"/>
              </w:rPr>
              <w:t>кг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85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33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3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трубопроводу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</w:t>
            </w:r>
          </w:p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сталевих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водогазопровідних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оцинкованих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40</w:t>
            </w:r>
          </w:p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мм</w:t>
            </w:r>
          </w:p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3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трубопроводу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6"/>
            </w:pPr>
            <w:r>
              <w:rPr>
                <w:rFonts w:ascii="Arial" w:hAnsi="Arial" w:cs="Arial"/>
                <w:lang w:val="uk-UA"/>
              </w:rPr>
              <w:t>34</w:t>
            </w:r>
          </w:p>
        </w:tc>
        <w:tc>
          <w:tcPr>
            <w:tcW w:w="5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6"/>
            </w:pPr>
          </w:p>
          <w:p w:rsidR="00000000" w:rsidRDefault="00243C81">
            <w:pPr>
              <w:shd w:val="clear" w:color="auto" w:fill="FFFFFF"/>
              <w:ind w:left="96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 w:rsidRPr="00243C8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  <w:tc>
          <w:tcPr>
            <w:tcW w:w="53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сталевих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водогазопровідних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оци</w:t>
            </w:r>
            <w:r>
              <w:rPr>
                <w:rFonts w:ascii="Arial" w:eastAsia="Times New Roman" w:hAnsi="Arial"/>
                <w:spacing w:val="-4"/>
                <w:lang w:val="uk-UA"/>
              </w:rPr>
              <w:t>нкованих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32</w:t>
            </w:r>
          </w:p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мм</w:t>
            </w:r>
          </w:p>
          <w:p w:rsidR="00000000" w:rsidRPr="00243C81" w:rsidRDefault="00243C81">
            <w:pPr>
              <w:shd w:val="clear" w:color="auto" w:fill="FFFFFF"/>
              <w:spacing w:line="226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3"/>
                <w:lang w:val="uk-UA"/>
              </w:rPr>
              <w:t>Демонтаж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трубопроводу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3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lang w:val="uk-UA"/>
              </w:rPr>
              <w:t>труб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6"/>
            </w:pPr>
            <w:r>
              <w:rPr>
                <w:rFonts w:ascii="Arial" w:hAnsi="Arial" w:cs="Arial"/>
                <w:lang w:val="uk-UA"/>
              </w:rPr>
              <w:t>35</w:t>
            </w:r>
          </w:p>
        </w:tc>
        <w:tc>
          <w:tcPr>
            <w:tcW w:w="5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6"/>
            </w:pPr>
          </w:p>
          <w:p w:rsidR="00000000" w:rsidRDefault="00243C81">
            <w:pPr>
              <w:shd w:val="clear" w:color="auto" w:fill="FFFFFF"/>
              <w:ind w:left="96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32"/>
            </w:pPr>
            <w:r>
              <w:rPr>
                <w:rFonts w:ascii="Arial" w:hAnsi="Arial" w:cs="Arial"/>
                <w:lang w:val="uk-UA"/>
              </w:rPr>
              <w:t>11,2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 w:rsidRPr="00243C8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  <w:tc>
          <w:tcPr>
            <w:tcW w:w="53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сталевих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водогазопровідних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оцинкованих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15</w:t>
            </w:r>
          </w:p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lang w:val="uk-UA"/>
              </w:rPr>
              <w:t>мм</w:t>
            </w:r>
          </w:p>
          <w:p w:rsidR="00000000" w:rsidRPr="00243C81" w:rsidRDefault="00243C81">
            <w:pPr>
              <w:shd w:val="clear" w:color="auto" w:fill="FFFFFF"/>
              <w:spacing w:line="230" w:lineRule="exact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Прокладання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трубопроводів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труб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36</w:t>
            </w:r>
          </w:p>
        </w:tc>
        <w:tc>
          <w:tcPr>
            <w:tcW w:w="5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</w:p>
          <w:p w:rsidR="00000000" w:rsidRDefault="00243C81">
            <w:pPr>
              <w:shd w:val="clear" w:color="auto" w:fill="FFFFFF"/>
              <w:ind w:left="91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 w:rsidRPr="00243C8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5" w:lineRule="exact"/>
              <w:ind w:right="264" w:firstLine="5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поліетиленових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[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поліпропіленових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]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напірних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діаме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тром </w:t>
            </w:r>
            <w:r>
              <w:rPr>
                <w:rFonts w:ascii="Arial" w:eastAsia="Times New Roman" w:hAnsi="Arial" w:cs="Arial"/>
                <w:lang w:val="uk-UA"/>
              </w:rPr>
              <w:t xml:space="preserve">32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37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379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Під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>'</w:t>
            </w:r>
            <w:r>
              <w:rPr>
                <w:rFonts w:ascii="Arial" w:eastAsia="Times New Roman" w:hAnsi="Arial"/>
                <w:spacing w:val="-5"/>
                <w:lang w:val="uk-UA"/>
              </w:rPr>
              <w:t>єднання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ділянок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трубопроводу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існуючих </w:t>
            </w:r>
            <w:r>
              <w:rPr>
                <w:rFonts w:ascii="Arial" w:eastAsia="Times New Roman" w:hAnsi="Arial"/>
                <w:spacing w:val="-6"/>
                <w:lang w:val="uk-UA"/>
              </w:rPr>
              <w:t>мереж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чи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опалення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32 </w:t>
            </w:r>
            <w:r>
              <w:rPr>
                <w:rFonts w:ascii="Arial" w:eastAsia="Times New Roman" w:hAnsi="Arial"/>
                <w:spacing w:val="-6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4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38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259" w:firstLine="5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Прокладання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трубопроводів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труб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поліетиленових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[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поліпропіленових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]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напірних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діаметром </w:t>
            </w:r>
            <w:r>
              <w:rPr>
                <w:rFonts w:ascii="Arial" w:eastAsia="Times New Roman" w:hAnsi="Arial" w:cs="Arial"/>
                <w:lang w:val="uk-UA"/>
              </w:rPr>
              <w:t xml:space="preserve">25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7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9"/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6"/>
            </w:pPr>
            <w:r>
              <w:rPr>
                <w:rFonts w:ascii="Arial" w:hAnsi="Arial" w:cs="Arial"/>
                <w:lang w:val="uk-UA"/>
              </w:rPr>
              <w:t>39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374" w:firstLine="5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Під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>'</w:t>
            </w:r>
            <w:r>
              <w:rPr>
                <w:rFonts w:ascii="Arial" w:eastAsia="Times New Roman" w:hAnsi="Arial"/>
                <w:spacing w:val="-5"/>
                <w:lang w:val="uk-UA"/>
              </w:rPr>
              <w:t>єднанн</w:t>
            </w:r>
            <w:r>
              <w:rPr>
                <w:rFonts w:ascii="Arial" w:eastAsia="Times New Roman" w:hAnsi="Arial"/>
                <w:spacing w:val="-5"/>
                <w:lang w:val="uk-UA"/>
              </w:rPr>
              <w:t>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ділянок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трубопроводу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до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існуючих </w:t>
            </w:r>
            <w:r>
              <w:rPr>
                <w:rFonts w:ascii="Arial" w:eastAsia="Times New Roman" w:hAnsi="Arial"/>
                <w:spacing w:val="-6"/>
                <w:lang w:val="uk-UA"/>
              </w:rPr>
              <w:t>мереж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чи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опалення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6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spacing w:val="-6"/>
                <w:lang w:val="uk-UA"/>
              </w:rPr>
              <w:t xml:space="preserve"> 25 </w:t>
            </w:r>
            <w:r>
              <w:rPr>
                <w:rFonts w:ascii="Arial" w:eastAsia="Times New Roman" w:hAnsi="Arial"/>
                <w:spacing w:val="-6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8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40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259" w:firstLine="10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Прокладання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трубопроводів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водопостачання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з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 xml:space="preserve">труб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поліетиленових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[</w:t>
            </w:r>
            <w:r>
              <w:rPr>
                <w:rFonts w:ascii="Arial" w:eastAsia="Times New Roman" w:hAnsi="Arial"/>
                <w:spacing w:val="-5"/>
                <w:lang w:val="uk-UA"/>
              </w:rPr>
              <w:t>поліпропіленових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]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напірних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діаметром </w:t>
            </w:r>
            <w:r>
              <w:rPr>
                <w:rFonts w:ascii="Arial" w:eastAsia="Times New Roman" w:hAnsi="Arial" w:cs="Arial"/>
                <w:lang w:val="uk-UA"/>
              </w:rPr>
              <w:t xml:space="preserve">20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2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41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408" w:firstLine="14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Врізування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існуючі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трубопроводи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запірн</w:t>
            </w:r>
            <w:r>
              <w:rPr>
                <w:rFonts w:ascii="Arial" w:eastAsia="Times New Roman" w:hAnsi="Arial"/>
                <w:spacing w:val="-5"/>
                <w:lang w:val="uk-UA"/>
              </w:rPr>
              <w:t>ої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арматури </w:t>
            </w:r>
            <w:r>
              <w:rPr>
                <w:rFonts w:ascii="Arial" w:eastAsia="Times New Roman" w:hAnsi="Arial"/>
                <w:lang w:val="uk-UA"/>
              </w:rPr>
              <w:t>діаметром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до</w:t>
            </w:r>
            <w:r>
              <w:rPr>
                <w:rFonts w:ascii="Arial" w:eastAsia="Times New Roman" w:hAnsi="Arial" w:cs="Arial"/>
                <w:lang w:val="uk-UA"/>
              </w:rPr>
              <w:t xml:space="preserve"> 32 </w:t>
            </w:r>
            <w:r>
              <w:rPr>
                <w:rFonts w:ascii="Arial" w:eastAsia="Times New Roman" w:hAnsi="Arial"/>
                <w:lang w:val="uk-UA"/>
              </w:rPr>
              <w:t>мм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42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30" w:lineRule="exact"/>
              <w:ind w:right="533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опалювальних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радіаторів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сталевих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(1 </w:t>
            </w:r>
            <w:r>
              <w:rPr>
                <w:rFonts w:ascii="Arial" w:eastAsia="Times New Roman" w:hAnsi="Arial"/>
                <w:lang w:val="uk-UA"/>
              </w:rPr>
              <w:t>секція</w:t>
            </w:r>
            <w:r>
              <w:rPr>
                <w:rFonts w:ascii="Arial" w:eastAsia="Times New Roman" w:hAnsi="Arial" w:cs="Arial"/>
                <w:lang w:val="uk-UA"/>
              </w:rPr>
              <w:t xml:space="preserve"> = 0,18 </w:t>
            </w:r>
            <w:r>
              <w:rPr>
                <w:rFonts w:ascii="Arial" w:eastAsia="Times New Roman" w:hAnsi="Arial"/>
                <w:lang w:val="uk-UA"/>
              </w:rPr>
              <w:t>кВт</w:t>
            </w:r>
            <w:r>
              <w:rPr>
                <w:rFonts w:ascii="Arial" w:eastAsia="Times New Roman" w:hAnsi="Arial" w:cs="Arial"/>
                <w:lang w:val="uk-UA"/>
              </w:rPr>
              <w:t>)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66"/>
            </w:pPr>
            <w:r>
              <w:rPr>
                <w:rFonts w:ascii="Arial" w:eastAsia="Times New Roman" w:hAnsi="Arial"/>
                <w:lang w:val="uk-UA"/>
              </w:rPr>
              <w:t>кВт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37"/>
            </w:pPr>
            <w:r>
              <w:rPr>
                <w:rFonts w:ascii="Arial" w:hAnsi="Arial" w:cs="Arial"/>
                <w:lang w:val="uk-UA"/>
              </w:rPr>
              <w:t>14,4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43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rPr>
                <w:lang w:val="ru-RU"/>
              </w:rPr>
            </w:pPr>
            <w:r>
              <w:rPr>
                <w:rFonts w:ascii="Arial" w:eastAsia="Times New Roman" w:hAnsi="Arial"/>
                <w:spacing w:val="-4"/>
                <w:lang w:val="uk-UA"/>
              </w:rPr>
              <w:t>Додавання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однієї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або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двох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крайніх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секцій</w:t>
            </w:r>
            <w:r>
              <w:rPr>
                <w:rFonts w:ascii="Arial" w:eastAsia="Times New Roman" w:hAnsi="Arial" w:cs="Arial"/>
                <w:spacing w:val="-4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lang w:val="uk-UA"/>
              </w:rPr>
              <w:t>радіаторів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90"/>
            </w:pPr>
            <w:proofErr w:type="spellStart"/>
            <w:r>
              <w:rPr>
                <w:rFonts w:ascii="Arial" w:eastAsia="Times New Roman" w:hAnsi="Arial"/>
                <w:lang w:val="uk-UA"/>
              </w:rPr>
              <w:t>шт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44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Установлення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кранів</w:t>
            </w:r>
            <w:r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lang w:val="uk-UA"/>
              </w:rPr>
              <w:t>повітряних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197"/>
            </w:pPr>
            <w:r>
              <w:rPr>
                <w:rFonts w:ascii="Arial" w:eastAsia="Times New Roman" w:hAnsi="Arial"/>
                <w:lang w:val="uk-UA"/>
              </w:rPr>
              <w:t>комплект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7"/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45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243C81" w:rsidRDefault="00243C81">
            <w:pPr>
              <w:shd w:val="clear" w:color="auto" w:fill="FFFFFF"/>
              <w:spacing w:line="226" w:lineRule="exact"/>
              <w:ind w:right="566" w:firstLine="5"/>
              <w:rPr>
                <w:lang w:val="ru-RU"/>
              </w:rPr>
            </w:pPr>
            <w:r>
              <w:rPr>
                <w:rFonts w:ascii="Arial" w:eastAsia="Times New Roman" w:hAnsi="Arial"/>
                <w:spacing w:val="-5"/>
                <w:lang w:val="uk-UA"/>
              </w:rPr>
              <w:t>Перевірка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опалювальних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приладів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на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>прогрівання</w:t>
            </w:r>
            <w:r>
              <w:rPr>
                <w:rFonts w:ascii="Arial" w:eastAsia="Times New Roman" w:hAnsi="Arial" w:cs="Arial"/>
                <w:spacing w:val="-5"/>
                <w:lang w:val="uk-UA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lang w:val="uk-UA"/>
              </w:rPr>
              <w:t xml:space="preserve">з </w:t>
            </w:r>
            <w:r>
              <w:rPr>
                <w:rFonts w:ascii="Arial" w:eastAsia="Times New Roman" w:hAnsi="Arial"/>
                <w:lang w:val="uk-UA"/>
              </w:rPr>
              <w:t>регулюванням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288"/>
            </w:pPr>
            <w:r>
              <w:rPr>
                <w:rFonts w:ascii="Arial" w:eastAsia="Times New Roman" w:hAnsi="Arial"/>
                <w:lang w:val="uk-UA"/>
              </w:rPr>
              <w:t>прилад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86"/>
            </w:pPr>
            <w:r>
              <w:rPr>
                <w:rFonts w:ascii="Arial" w:hAnsi="Arial" w:cs="Arial"/>
                <w:lang w:val="uk-UA"/>
              </w:rPr>
              <w:t>46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Заповнення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47"/>
            </w:pPr>
            <w:r>
              <w:rPr>
                <w:rFonts w:ascii="Arial" w:eastAsia="Times New Roman" w:hAnsi="Arial"/>
                <w:lang w:val="uk-UA"/>
              </w:rPr>
              <w:t>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451"/>
            </w:pPr>
            <w:r>
              <w:rPr>
                <w:rFonts w:ascii="Arial" w:hAnsi="Arial" w:cs="Arial"/>
                <w:lang w:val="uk-UA"/>
              </w:rPr>
              <w:t>305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47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Навантаження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86"/>
            </w:pPr>
            <w:r>
              <w:rPr>
                <w:rFonts w:ascii="Arial" w:eastAsia="Times New Roman" w:hAnsi="Arial"/>
                <w:lang w:val="uk-UA"/>
              </w:rPr>
              <w:t>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6"/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91"/>
            </w:pPr>
            <w:r>
              <w:rPr>
                <w:rFonts w:ascii="Arial" w:hAnsi="Arial" w:cs="Arial"/>
                <w:lang w:val="uk-UA"/>
              </w:rPr>
              <w:t>48</w:t>
            </w:r>
          </w:p>
        </w:tc>
        <w:tc>
          <w:tcPr>
            <w:tcW w:w="5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  <w:r>
              <w:rPr>
                <w:rFonts w:ascii="Arial" w:eastAsia="Times New Roman" w:hAnsi="Arial"/>
                <w:lang w:val="uk-UA"/>
              </w:rPr>
              <w:t>Перевезення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57"/>
            </w:pPr>
            <w:r>
              <w:rPr>
                <w:rFonts w:ascii="Arial" w:eastAsia="Times New Roman" w:hAnsi="Arial"/>
                <w:lang w:val="uk-UA"/>
              </w:rPr>
              <w:t>т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3C81">
            <w:pPr>
              <w:shd w:val="clear" w:color="auto" w:fill="FFFFFF"/>
            </w:pPr>
          </w:p>
        </w:tc>
      </w:tr>
    </w:tbl>
    <w:p w:rsidR="00000000" w:rsidRDefault="00243C81">
      <w:pPr>
        <w:shd w:val="clear" w:color="auto" w:fill="FFFFFF"/>
        <w:tabs>
          <w:tab w:val="left" w:pos="4555"/>
          <w:tab w:val="left" w:leader="underscore" w:pos="6091"/>
        </w:tabs>
        <w:spacing w:before="139" w:line="226" w:lineRule="exact"/>
        <w:ind w:left="1224" w:right="4147" w:firstLine="3744"/>
      </w:pPr>
      <w:proofErr w:type="spellStart"/>
      <w:r>
        <w:rPr>
          <w:rFonts w:ascii="Arial" w:eastAsia="Times New Roman" w:hAnsi="Arial"/>
          <w:spacing w:val="-2"/>
          <w:sz w:val="16"/>
          <w:szCs w:val="16"/>
          <w:lang w:val="uk-UA"/>
        </w:rPr>
        <w:t>Ніколенко</w:t>
      </w:r>
      <w:proofErr w:type="spellEnd"/>
      <w:r>
        <w:rPr>
          <w:rFonts w:ascii="Arial" w:eastAsia="Times New Roman" w:hAnsi="Arial" w:cs="Arial"/>
          <w:spacing w:val="-2"/>
          <w:sz w:val="16"/>
          <w:szCs w:val="16"/>
          <w:lang w:val="uk-UA"/>
        </w:rPr>
        <w:t xml:space="preserve"> </w:t>
      </w:r>
      <w:r>
        <w:rPr>
          <w:rFonts w:ascii="Arial" w:eastAsia="Times New Roman" w:hAnsi="Arial"/>
          <w:spacing w:val="-2"/>
          <w:sz w:val="16"/>
          <w:szCs w:val="16"/>
          <w:lang w:val="uk-UA"/>
        </w:rPr>
        <w:t>О</w:t>
      </w:r>
      <w:r>
        <w:rPr>
          <w:rFonts w:ascii="Arial" w:eastAsia="Times New Roman" w:hAnsi="Arial" w:cs="Arial"/>
          <w:spacing w:val="-2"/>
          <w:sz w:val="16"/>
          <w:szCs w:val="16"/>
          <w:lang w:val="uk-UA"/>
        </w:rPr>
        <w:t>.</w:t>
      </w:r>
      <w:r>
        <w:rPr>
          <w:rFonts w:ascii="Arial" w:eastAsia="Times New Roman" w:hAnsi="Arial"/>
          <w:spacing w:val="-2"/>
          <w:sz w:val="16"/>
          <w:szCs w:val="16"/>
          <w:lang w:val="uk-UA"/>
        </w:rPr>
        <w:t>М</w:t>
      </w:r>
      <w:r>
        <w:rPr>
          <w:rFonts w:ascii="Arial" w:eastAsia="Times New Roman" w:hAnsi="Arial" w:cs="Arial"/>
          <w:spacing w:val="-2"/>
          <w:sz w:val="16"/>
          <w:szCs w:val="16"/>
          <w:lang w:val="uk-UA"/>
        </w:rPr>
        <w:t>.</w:t>
      </w:r>
      <w:r>
        <w:rPr>
          <w:rFonts w:ascii="Arial" w:eastAsia="Times New Roman" w:hAnsi="Arial" w:cs="Arial"/>
          <w:spacing w:val="-2"/>
          <w:sz w:val="16"/>
          <w:szCs w:val="16"/>
          <w:lang w:val="uk-UA"/>
        </w:rPr>
        <w:br/>
      </w:r>
      <w:r>
        <w:rPr>
          <w:rFonts w:ascii="Arial" w:eastAsia="Times New Roman" w:hAnsi="Arial"/>
          <w:spacing w:val="-9"/>
          <w:lang w:val="uk-UA"/>
        </w:rPr>
        <w:t>Склав</w:t>
      </w:r>
      <w:r>
        <w:rPr>
          <w:rFonts w:ascii="Arial" w:eastAsia="Times New Roman" w:hAnsi="Arial" w:cs="Arial"/>
          <w:lang w:val="uk-UA"/>
        </w:rPr>
        <w:tab/>
      </w:r>
      <w:r>
        <w:rPr>
          <w:rFonts w:ascii="Arial" w:eastAsia="Times New Roman" w:hAnsi="Arial" w:cs="Arial"/>
          <w:lang w:val="uk-UA"/>
        </w:rPr>
        <w:tab/>
      </w:r>
    </w:p>
    <w:p w:rsidR="00000000" w:rsidRDefault="00243C81">
      <w:pPr>
        <w:shd w:val="clear" w:color="auto" w:fill="FFFFFF"/>
        <w:tabs>
          <w:tab w:val="left" w:leader="underscore" w:pos="7450"/>
        </w:tabs>
        <w:spacing w:before="413"/>
        <w:ind w:left="1229"/>
      </w:pPr>
      <w:r>
        <w:rPr>
          <w:rFonts w:ascii="Arial" w:eastAsia="Times New Roman" w:hAnsi="Arial"/>
          <w:spacing w:val="-6"/>
          <w:lang w:val="uk-UA"/>
        </w:rPr>
        <w:t>Перевірив</w:t>
      </w:r>
      <w:r>
        <w:rPr>
          <w:rFonts w:ascii="Arial" w:eastAsia="Times New Roman" w:hAnsi="Arial" w:cs="Arial"/>
          <w:spacing w:val="-6"/>
          <w:lang w:val="uk-UA"/>
        </w:rPr>
        <w:t xml:space="preserve">     </w:t>
      </w:r>
      <w:r>
        <w:rPr>
          <w:rFonts w:ascii="Arial" w:eastAsia="Times New Roman" w:hAnsi="Arial" w:cs="Arial"/>
          <w:lang w:val="uk-UA"/>
        </w:rPr>
        <w:tab/>
      </w:r>
    </w:p>
    <w:p w:rsidR="00000000" w:rsidRDefault="00243C81">
      <w:pPr>
        <w:shd w:val="clear" w:color="auto" w:fill="FFFFFF"/>
        <w:ind w:left="3010"/>
      </w:pPr>
      <w:r>
        <w:rPr>
          <w:rFonts w:ascii="Arial" w:hAnsi="Arial" w:cs="Arial"/>
          <w:i/>
          <w:iCs/>
          <w:spacing w:val="-1"/>
          <w:lang w:val="uk-UA"/>
        </w:rPr>
        <w:t>[</w:t>
      </w:r>
      <w:r>
        <w:rPr>
          <w:rFonts w:ascii="Arial" w:eastAsia="Times New Roman" w:hAnsi="Arial"/>
          <w:i/>
          <w:iCs/>
          <w:spacing w:val="-1"/>
          <w:lang w:val="uk-UA"/>
        </w:rPr>
        <w:t>посада</w:t>
      </w:r>
      <w:r>
        <w:rPr>
          <w:rFonts w:ascii="Arial" w:eastAsia="Times New Roman" w:hAnsi="Arial" w:cs="Arial"/>
          <w:i/>
          <w:iCs/>
          <w:spacing w:val="-1"/>
          <w:lang w:val="uk-UA"/>
        </w:rPr>
        <w:t xml:space="preserve">, </w:t>
      </w:r>
      <w:r>
        <w:rPr>
          <w:rFonts w:ascii="Arial" w:eastAsia="Times New Roman" w:hAnsi="Arial"/>
          <w:i/>
          <w:iCs/>
          <w:spacing w:val="-1"/>
          <w:lang w:val="uk-UA"/>
        </w:rPr>
        <w:t>підпис</w:t>
      </w:r>
      <w:r>
        <w:rPr>
          <w:rFonts w:ascii="Arial" w:eastAsia="Times New Roman" w:hAnsi="Arial" w:cs="Arial"/>
          <w:i/>
          <w:iCs/>
          <w:spacing w:val="-1"/>
          <w:lang w:val="uk-UA"/>
        </w:rPr>
        <w:t xml:space="preserve"> (</w:t>
      </w:r>
      <w:r>
        <w:rPr>
          <w:rFonts w:ascii="Arial" w:eastAsia="Times New Roman" w:hAnsi="Arial"/>
          <w:i/>
          <w:iCs/>
          <w:spacing w:val="-1"/>
          <w:lang w:val="uk-UA"/>
        </w:rPr>
        <w:t>ініціали</w:t>
      </w:r>
      <w:r>
        <w:rPr>
          <w:rFonts w:ascii="Arial" w:eastAsia="Times New Roman" w:hAnsi="Arial" w:cs="Arial"/>
          <w:i/>
          <w:iCs/>
          <w:spacing w:val="-1"/>
          <w:lang w:val="uk-UA"/>
        </w:rPr>
        <w:t xml:space="preserve">, </w:t>
      </w:r>
      <w:r>
        <w:rPr>
          <w:rFonts w:ascii="Arial" w:eastAsia="Times New Roman" w:hAnsi="Arial"/>
          <w:i/>
          <w:iCs/>
          <w:spacing w:val="-1"/>
          <w:lang w:val="uk-UA"/>
        </w:rPr>
        <w:t>прізвище</w:t>
      </w:r>
      <w:r>
        <w:rPr>
          <w:rFonts w:ascii="Arial" w:eastAsia="Times New Roman" w:hAnsi="Arial" w:cs="Arial"/>
          <w:i/>
          <w:iCs/>
          <w:spacing w:val="-1"/>
          <w:lang w:val="uk-UA"/>
        </w:rPr>
        <w:t>)]</w:t>
      </w:r>
    </w:p>
    <w:p w:rsidR="00243C81" w:rsidRPr="00243C81" w:rsidRDefault="00243C81">
      <w:pPr>
        <w:shd w:val="clear" w:color="auto" w:fill="FFFFFF"/>
        <w:spacing w:line="557" w:lineRule="exact"/>
        <w:ind w:left="178" w:right="1843"/>
        <w:rPr>
          <w:lang w:val="ru-RU"/>
        </w:rPr>
      </w:pPr>
      <w:r>
        <w:rPr>
          <w:rFonts w:eastAsia="Times New Roman"/>
          <w:spacing w:val="-1"/>
          <w:sz w:val="24"/>
          <w:szCs w:val="24"/>
          <w:lang w:val="uk-UA"/>
        </w:rPr>
        <w:t>Ціна одного спортивного залу з підвісною металевою стелею</w:t>
      </w:r>
      <w:r>
        <w:rPr>
          <w:rFonts w:eastAsia="Times New Roman"/>
          <w:spacing w:val="-1"/>
          <w:sz w:val="24"/>
          <w:szCs w:val="24"/>
          <w:lang w:val="uk-UA"/>
        </w:rPr>
        <w:t xml:space="preserve">: 1 300 000,00грн </w:t>
      </w:r>
      <w:r>
        <w:rPr>
          <w:rFonts w:eastAsia="Times New Roman"/>
          <w:sz w:val="24"/>
          <w:szCs w:val="24"/>
          <w:lang w:val="uk-UA"/>
        </w:rPr>
        <w:t>Ціна одного спортивного залу з маляркою по стелі: 1 000 000,00грн</w:t>
      </w:r>
    </w:p>
    <w:sectPr w:rsidR="00243C81" w:rsidRPr="00243C81">
      <w:pgSz w:w="11909" w:h="16834"/>
      <w:pgMar w:top="986" w:right="994" w:bottom="360" w:left="6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1"/>
    <w:rsid w:val="002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E6ED11-B01C-446A-BA0E-A436B3E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2019-03-05T11:19:00Z</dcterms:created>
  <dcterms:modified xsi:type="dcterms:W3CDTF">2019-03-05T11:20:00Z</dcterms:modified>
</cp:coreProperties>
</file>