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993"/>
        <w:gridCol w:w="1417"/>
        <w:gridCol w:w="1418"/>
      </w:tblGrid>
      <w:tr w:rsidR="001277DF" w:rsidRPr="008540FB" w:rsidTr="00802CD9">
        <w:trPr>
          <w:trHeight w:val="630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277DF" w:rsidRPr="009819DB" w:rsidRDefault="001277DF" w:rsidP="00802CD9">
            <w:pPr>
              <w:tabs>
                <w:tab w:val="left" w:pos="3600"/>
                <w:tab w:val="left" w:pos="14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Сучасне музичне та звукове обладнання для школи № 262</w:t>
            </w:r>
          </w:p>
        </w:tc>
      </w:tr>
      <w:tr w:rsidR="001277DF" w:rsidRPr="007203B2" w:rsidTr="00802CD9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характеристики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77DF" w:rsidRPr="00256546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К-</w:t>
            </w:r>
            <w:r w:rsidRPr="0072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Ціна, грн.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Вартість, грн.</w:t>
            </w:r>
          </w:p>
        </w:tc>
      </w:tr>
      <w:tr w:rsidR="001277DF" w:rsidRPr="007203B2" w:rsidTr="00802CD9">
        <w:trPr>
          <w:trHeight w:val="63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Акустична система HL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Audio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B12A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Usb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 ВЧ - 1.38", розмір НЧ - 12", потужність - 300 Вт.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35 700</w:t>
            </w:r>
          </w:p>
        </w:tc>
      </w:tr>
      <w:tr w:rsidR="001277DF" w:rsidRPr="007203B2" w:rsidTr="00802CD9">
        <w:trPr>
          <w:trHeight w:val="205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Пульт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мікшерний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RCF LPAD24CXUSB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Кількість каналів: 24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Вид: Аналогові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Діапазон частот: 20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кГц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±1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Бездротові можливості: Підтримка адаптера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Bluetooth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входить до комплекту)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Країна реєстрації бренду: Італія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21 909</w:t>
            </w:r>
          </w:p>
        </w:tc>
      </w:tr>
      <w:tr w:rsidR="001277DF" w:rsidRPr="007203B2" w:rsidTr="00802CD9">
        <w:trPr>
          <w:trHeight w:val="152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Радіосистема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DV audio MGX-24 Dual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Радіус прийому: 30-50 метрів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Частотний діапазон: 60-18000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Hz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Співвідношення сигнал / шум: 98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dB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-A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THD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kHz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0.5%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13 440</w:t>
            </w:r>
          </w:p>
        </w:tc>
      </w:tr>
      <w:tr w:rsidR="001277DF" w:rsidRPr="007203B2" w:rsidTr="00802CD9">
        <w:trPr>
          <w:trHeight w:val="1846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Радиосистема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DV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audio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BGX-24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Dual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Радіус прийому: до 30 метрів (прямої видимості)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Частотний діапазон: 60-18000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Hz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Співвідношення сигнал / шум: 98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dB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-A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THD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kHz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0.5%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8 848</w:t>
            </w:r>
          </w:p>
        </w:tc>
      </w:tr>
      <w:tr w:rsidR="001277DF" w:rsidRPr="007203B2" w:rsidTr="00802CD9">
        <w:trPr>
          <w:trHeight w:val="409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Пасивна акустична система ARCTIC HB-215H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Двосмугова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пасивна акустична система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Потужність - 650 / 1300Вт (пост / пік)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Частотний діапазон - 38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кГц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(-6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Чутливість - 100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Номінальний імпеданс - 4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Роз'єми - 2 x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Speakon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+ 1/4 "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Jack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24 192</w:t>
            </w:r>
          </w:p>
        </w:tc>
      </w:tr>
      <w:tr w:rsidR="001277DF" w:rsidRPr="007203B2" w:rsidTr="00802CD9">
        <w:trPr>
          <w:trHeight w:val="157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Посилювач потужності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Audio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DF2000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MkII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Вихідна потужність, 4Ω: 2 х 1000 Вт. Вбудований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кросовер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Відключається вхідний фільтр (HPF).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 від перевантаження і короткого замикання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27 318</w:t>
            </w:r>
          </w:p>
        </w:tc>
      </w:tr>
      <w:tr w:rsidR="001277DF" w:rsidRPr="007203B2" w:rsidTr="00802CD9">
        <w:trPr>
          <w:trHeight w:val="837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Подавлювач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зворотного зв'язку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Phonic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i7100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Цифровий пригнічувач зворотного зв'язку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ЦАП / АЦП 24 біт / 48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кГц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має до 12 частотних фільтрів на канал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24 фільтра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автоматичний і ручний режими роботи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входи і виходи: XLR &amp; 1/4 "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Jack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20 440</w:t>
            </w:r>
          </w:p>
        </w:tc>
      </w:tr>
      <w:tr w:rsidR="001277DF" w:rsidRPr="007203B2" w:rsidTr="00802CD9">
        <w:trPr>
          <w:trHeight w:val="2126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Підвісний конденсаторний мікрофон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Samson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CM12C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Кардіоїдна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діаграма спрямованості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АЧХ: 50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- 18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кГц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Чутливість: -42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Па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Максимальний звуковий тиск (SPL): 136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Опір: 200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Фантомне живлення 9-52 В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</w:t>
            </w:r>
          </w:p>
        </w:tc>
      </w:tr>
      <w:tr w:rsidR="001277DF" w:rsidRPr="007203B2" w:rsidTr="00802CD9">
        <w:trPr>
          <w:trHeight w:val="1947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Стійка для обладнання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Bespeco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BPRACM20 (21-3-3-2)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Призначення: Для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рекового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обладнання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Максимальне навантаження: 90 кг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Країна реєстрації бренду: Італія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4 340</w:t>
            </w:r>
          </w:p>
        </w:tc>
      </w:tr>
      <w:tr w:rsidR="001277DF" w:rsidRPr="007203B2" w:rsidTr="00802CD9">
        <w:trPr>
          <w:trHeight w:val="253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для проведення репетицій у кабінеті музики LTC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Karaoke-Star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MKII (10-7026)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Інтерфейси: USB,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Bluetooth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Мікрофонній вхід, RCA (лінійний вхід)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Кількість каналів: 2.0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Підтримка носіїв: USB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Караоке: Є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Загальна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віхідна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Потужність (RMS): 150 Вт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4 459</w:t>
            </w:r>
          </w:p>
        </w:tc>
      </w:tr>
      <w:tr w:rsidR="001277DF" w:rsidRPr="007203B2" w:rsidTr="00802CD9">
        <w:trPr>
          <w:trHeight w:val="220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з шести приладів заливного світла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City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Light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CS-B004 36 х 3W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Light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з шести приладів заливного світла 36 x 3W в транспортувальному кейсі.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Лампа LED: RGB 36 шт. по 3 Вт (R12, G12, B12).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Потужність: 108 Вт.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DMX-керування.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14 877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Контролер DMX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Chauvet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Obey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Управління 12 світловими приладами по 32 канали кожен, 240 сцен (30 банків по 8 сцен 6 наборів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Чейс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5 087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Світловий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ефект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Eurolight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LED Z-20 Beam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 LED x 6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6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кольорів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червоний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синій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бурштиновий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ультрафіолетовий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2 846</w:t>
            </w:r>
          </w:p>
        </w:tc>
      </w:tr>
      <w:tr w:rsidR="001277DF" w:rsidRPr="007203B2" w:rsidTr="00802CD9">
        <w:trPr>
          <w:trHeight w:val="1283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CHAUVET H1000 HURRICANE 1000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Потужність: 740 Вт.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Швидкий прогрів: 2 хв.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Обсяг бака: 1 л.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Споживання: 20 мл/хв.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</w:t>
            </w:r>
          </w:p>
        </w:tc>
      </w:tr>
      <w:tr w:rsidR="001277DF" w:rsidRPr="007203B2" w:rsidTr="00802CD9">
        <w:trPr>
          <w:trHeight w:val="711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Рідина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диму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Disco Effect D-VF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Vesuvio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Fog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Рідина для виробництва густого штучного диму ємністю 5 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</w:tr>
      <w:tr w:rsidR="001277DF" w:rsidRPr="007203B2" w:rsidTr="00802CD9">
        <w:trPr>
          <w:trHeight w:val="157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 DMX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передатчиков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WI1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Free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COLOR WI1 - комплект бездротових DMX передавачів, в комплекті передавач і приймач, частотний діапазон 2.4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ГГц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радіус дії 100 м.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2 067</w:t>
            </w:r>
          </w:p>
        </w:tc>
      </w:tr>
      <w:tr w:rsidR="001277DF" w:rsidRPr="007203B2" w:rsidTr="00802CD9">
        <w:trPr>
          <w:trHeight w:val="1337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Алюмінієва ферма SOUNDKING SKDKB2203-300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Діаметр: 30 мм.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Трикутник: 22 см.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Довжина: 3 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Вага: 8 кг.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4 312</w:t>
            </w:r>
          </w:p>
        </w:tc>
      </w:tr>
      <w:tr w:rsidR="001277DF" w:rsidRPr="007203B2" w:rsidTr="00802CD9">
        <w:trPr>
          <w:trHeight w:val="189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BenQ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MH750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Роздільна здатність: 1920x1080.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Рівень контрасту: 10000:1.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Співвідношення сторін: 16:9.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Діагональ екрану (мін-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 1.52 - 4.57 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Яскравість: 4500 ANSI люмен.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30 099</w:t>
            </w:r>
          </w:p>
        </w:tc>
      </w:tr>
      <w:tr w:rsidR="001277DF" w:rsidRPr="007203B2" w:rsidTr="00802CD9">
        <w:trPr>
          <w:trHeight w:val="66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Екран моторизований настінний LUMI PSAC250D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500х375 см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22 684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Стельове кріплення для проектора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Charmount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CT-PRB-2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Відстань від стелі: 65 - 100 см.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Нахил: від -15° до +15°.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Навантаження: до 10 кг.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Зарядний пристрій для акумуляторів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PowerPlant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PP-EU401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Підходять для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акамуляторів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типу: AA/AAA/CR-9V.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1 497</w:t>
            </w:r>
          </w:p>
        </w:tc>
      </w:tr>
      <w:tr w:rsidR="001277DF" w:rsidRPr="007203B2" w:rsidTr="00802CD9">
        <w:trPr>
          <w:trHeight w:val="721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Акумулятор універсальний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Varta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Rechargeable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Accu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BLI 4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-MH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Ємність: 2100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Тип: АА.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1 664</w:t>
            </w:r>
          </w:p>
        </w:tc>
      </w:tr>
      <w:tr w:rsidR="001277DF" w:rsidRPr="007203B2" w:rsidTr="00802CD9">
        <w:trPr>
          <w:trHeight w:val="63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Мережевий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подовжувач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Real-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El RS-8 Protect Black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Кількість розеток: 8.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Довжина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кабеля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3 м.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</w:tr>
      <w:tr w:rsidR="001277DF" w:rsidRPr="007203B2" w:rsidTr="00802CD9">
        <w:trPr>
          <w:trHeight w:val="81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Мікрофонний кабель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RockCable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RCL30351 D7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Довжина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кабеля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 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Роз'єми: 2 х XLR.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3 458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Інсертний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кабель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Quik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RKSA140-2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Довжина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кабеля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2 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Роз'єми: 2 x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Jack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(1/4") -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Mini-Jack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1/8" (3.5 мм).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</w:tr>
      <w:tr w:rsidR="001277DF" w:rsidRPr="007203B2" w:rsidTr="00802CD9">
        <w:trPr>
          <w:trHeight w:val="718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Інсертний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кабель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Quik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RKSI200-2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Довжина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кабеля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2 м.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Роз'єми: 2 x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Jack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(1/4").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1 015</w:t>
            </w:r>
          </w:p>
        </w:tc>
      </w:tr>
      <w:tr w:rsidR="001277DF" w:rsidRPr="007203B2" w:rsidTr="00802CD9">
        <w:trPr>
          <w:trHeight w:val="63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Провід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Одескабель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ШВВПн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х 1.5 мм² 50 м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Довжина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кабеля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50 м.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5 600</w:t>
            </w:r>
          </w:p>
        </w:tc>
      </w:tr>
      <w:tr w:rsidR="001277DF" w:rsidRPr="007203B2" w:rsidTr="00802CD9">
        <w:trPr>
          <w:trHeight w:val="557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Спікон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BESPECO SK102/4P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1 112</w:t>
            </w:r>
          </w:p>
        </w:tc>
      </w:tr>
      <w:tr w:rsidR="001277DF" w:rsidRPr="007203B2" w:rsidTr="00802CD9">
        <w:trPr>
          <w:trHeight w:val="568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Джек "стерео" BESPECO SS-10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1 060</w:t>
            </w:r>
          </w:p>
        </w:tc>
      </w:tr>
      <w:tr w:rsidR="001277DF" w:rsidRPr="007203B2" w:rsidTr="00802CD9">
        <w:trPr>
          <w:trHeight w:val="771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Silicon Power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Ultima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II Black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32GB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1277DF" w:rsidRPr="007203B2" w:rsidTr="00802CD9">
        <w:trPr>
          <w:trHeight w:val="90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Мікрофонна стійка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Bespeco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MS30NE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Висота: 200 см, довжина плеча: 62 см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3 436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Стійка для акустичної системи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SoundKing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SB400B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Призначення: Для акустичних систем Максимальне навантаження: 30кг Вміщувана кількість інструментів: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5 024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Робоча станція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Yamaha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PSR-S670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клавіатури: Динамічна механіка Кількість клавіш: 61                                           Розмір клавіш: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Повнорозмірні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22 560</w:t>
            </w:r>
          </w:p>
        </w:tc>
      </w:tr>
      <w:tr w:rsidR="001277DF" w:rsidRPr="007203B2" w:rsidTr="00802CD9">
        <w:trPr>
          <w:trHeight w:val="692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Педаль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сустейн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Yamaha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FC4A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Основа з гуми перешкоджає ковзанню педалі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Знижений механічний шум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Відчуття наближені до педалі фортепіано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Довжина кабелю: 183 см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Сумісна із синтезаторами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Yamaha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Roland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Kawai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1 269</w:t>
            </w:r>
          </w:p>
        </w:tc>
      </w:tr>
      <w:tr w:rsidR="001277DF" w:rsidRPr="007203B2" w:rsidTr="00802CD9">
        <w:trPr>
          <w:trHeight w:val="60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Стійка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SoundKing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DF032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Призначення: Для акустичних систем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Вміщувана кількість інструментів: 1</w:t>
            </w:r>
          </w:p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Максимальне навантаження: 30 кг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</w:tr>
      <w:tr w:rsidR="001277DF" w:rsidRPr="007203B2" w:rsidTr="00802CD9">
        <w:trPr>
          <w:trHeight w:val="94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Мікрофон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Superlux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TM58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Призначення: Вокальні            Спрямування: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Кардіоїдні</w:t>
            </w:r>
            <w:proofErr w:type="spellEnd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Чутливість: -52 ± 2 </w:t>
            </w:r>
            <w:proofErr w:type="spellStart"/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дБВ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</w:tr>
      <w:tr w:rsidR="001277DF" w:rsidRPr="007203B2" w:rsidTr="00802CD9">
        <w:trPr>
          <w:trHeight w:val="315"/>
        </w:trPr>
        <w:tc>
          <w:tcPr>
            <w:tcW w:w="9781" w:type="dxa"/>
            <w:gridSpan w:val="5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Загальна сума: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2F0CEE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303 000</w:t>
            </w:r>
          </w:p>
        </w:tc>
      </w:tr>
      <w:tr w:rsidR="001277DF" w:rsidRPr="007203B2" w:rsidTr="00802CD9">
        <w:trPr>
          <w:trHeight w:val="315"/>
        </w:trPr>
        <w:tc>
          <w:tcPr>
            <w:tcW w:w="9781" w:type="dxa"/>
            <w:gridSpan w:val="5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hAnsi="Times New Roman" w:cs="Times New Roman"/>
                <w:sz w:val="28"/>
                <w:szCs w:val="28"/>
              </w:rPr>
              <w:t xml:space="preserve">Непередбачувані додаткові витрати (подорожчання товару, інфляція і </w:t>
            </w:r>
            <w:proofErr w:type="spellStart"/>
            <w:r w:rsidRPr="007203B2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7203B2">
              <w:rPr>
                <w:rFonts w:ascii="Times New Roman" w:hAnsi="Times New Roman" w:cs="Times New Roman"/>
                <w:sz w:val="28"/>
                <w:szCs w:val="28"/>
              </w:rPr>
              <w:t xml:space="preserve">. - 20% від загальної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r w:rsidRPr="007203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77DF" w:rsidRPr="007203B2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60 600</w:t>
            </w:r>
          </w:p>
        </w:tc>
      </w:tr>
      <w:tr w:rsidR="001277DF" w:rsidRPr="002F0CEE" w:rsidTr="00802CD9">
        <w:trPr>
          <w:trHeight w:val="315"/>
        </w:trPr>
        <w:tc>
          <w:tcPr>
            <w:tcW w:w="9781" w:type="dxa"/>
            <w:gridSpan w:val="5"/>
            <w:shd w:val="clear" w:color="auto" w:fill="auto"/>
            <w:hideMark/>
          </w:tcPr>
          <w:p w:rsidR="001277DF" w:rsidRPr="007203B2" w:rsidRDefault="001277DF" w:rsidP="00802CD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03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Всього з відсотком обов'язкового резерву</w:t>
            </w:r>
            <w:r w:rsidRPr="00720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77DF" w:rsidRPr="002F0CEE" w:rsidRDefault="001277DF" w:rsidP="0080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0C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363 600</w:t>
            </w:r>
          </w:p>
        </w:tc>
      </w:tr>
    </w:tbl>
    <w:p w:rsidR="001277DF" w:rsidRPr="007203B2" w:rsidRDefault="001277DF" w:rsidP="001277DF">
      <w:pPr>
        <w:rPr>
          <w:rFonts w:ascii="Times New Roman" w:hAnsi="Times New Roman" w:cs="Times New Roman"/>
          <w:sz w:val="28"/>
          <w:szCs w:val="28"/>
        </w:rPr>
      </w:pPr>
    </w:p>
    <w:p w:rsidR="00867CB3" w:rsidRDefault="00867CB3">
      <w:bookmarkStart w:id="0" w:name="_GoBack"/>
      <w:bookmarkEnd w:id="0"/>
    </w:p>
    <w:sectPr w:rsidR="0086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F"/>
    <w:rsid w:val="001277DF"/>
    <w:rsid w:val="008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2A70-DCF6-4445-AA2A-1A12741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D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2019-03-05T09:09:00Z</dcterms:created>
  <dcterms:modified xsi:type="dcterms:W3CDTF">2019-03-05T09:10:00Z</dcterms:modified>
</cp:coreProperties>
</file>