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87" w:rsidRPr="00823206" w:rsidRDefault="0014357B" w:rsidP="00823206">
      <w:pPr>
        <w:jc w:val="center"/>
        <w:rPr>
          <w:rFonts w:ascii="Times New Roman" w:hAnsi="Times New Roman" w:cs="Times New Roman"/>
          <w:b/>
          <w:color w:val="221F1F"/>
          <w:sz w:val="28"/>
          <w:szCs w:val="28"/>
          <w:shd w:val="clear" w:color="auto" w:fill="FFFFFF"/>
          <w:lang w:val="uk-UA"/>
        </w:rPr>
      </w:pPr>
      <w:r w:rsidRPr="0061247F">
        <w:rPr>
          <w:rFonts w:ascii="Times New Roman" w:hAnsi="Times New Roman" w:cs="Times New Roman"/>
          <w:b/>
          <w:color w:val="221F1F"/>
          <w:sz w:val="28"/>
          <w:szCs w:val="28"/>
          <w:shd w:val="clear" w:color="auto" w:fill="FFFFFF"/>
          <w:lang w:val="uk-UA"/>
        </w:rPr>
        <w:t xml:space="preserve">Розрахунок бюджету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1850"/>
        <w:gridCol w:w="1317"/>
        <w:gridCol w:w="1701"/>
        <w:gridCol w:w="1819"/>
        <w:gridCol w:w="1740"/>
      </w:tblGrid>
      <w:tr w:rsidR="00823206" w:rsidTr="00D95470">
        <w:tc>
          <w:tcPr>
            <w:tcW w:w="658" w:type="dxa"/>
          </w:tcPr>
          <w:p w:rsidR="00823206" w:rsidRPr="00D42938" w:rsidRDefault="00823206" w:rsidP="0061247F">
            <w:pPr>
              <w:pStyle w:val="a5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uk-UA"/>
              </w:rPr>
            </w:pPr>
            <w:r w:rsidRPr="00D42938">
              <w:rPr>
                <w:b/>
                <w:sz w:val="28"/>
                <w:szCs w:val="28"/>
                <w:lang w:val="uk-UA"/>
              </w:rPr>
              <w:t>н/п</w:t>
            </w:r>
          </w:p>
        </w:tc>
        <w:tc>
          <w:tcPr>
            <w:tcW w:w="1850" w:type="dxa"/>
          </w:tcPr>
          <w:p w:rsidR="00823206" w:rsidRPr="00D42938" w:rsidRDefault="00D95470" w:rsidP="0061247F">
            <w:pPr>
              <w:pStyle w:val="a5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Н</w:t>
            </w:r>
            <w:r w:rsidR="00823206"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азва</w:t>
            </w:r>
            <w:proofErr w:type="spellEnd"/>
            <w:r w:rsidR="00823206"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23206"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закупівлі</w:t>
            </w:r>
            <w:proofErr w:type="spellEnd"/>
          </w:p>
        </w:tc>
        <w:tc>
          <w:tcPr>
            <w:tcW w:w="1315" w:type="dxa"/>
          </w:tcPr>
          <w:p w:rsidR="00823206" w:rsidRPr="00D95470" w:rsidRDefault="00D95470" w:rsidP="0061247F">
            <w:pPr>
              <w:pStyle w:val="a5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К</w:t>
            </w:r>
            <w:proofErr w:type="spellStart"/>
            <w:r w:rsidR="00823206"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ількість</w:t>
            </w:r>
            <w:proofErr w:type="spellEnd"/>
            <w:r w:rsidR="00823206"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23206"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одиниць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823206" w:rsidRPr="00D95470" w:rsidRDefault="00D95470" w:rsidP="0061247F">
            <w:pPr>
              <w:pStyle w:val="a5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С</w:t>
            </w:r>
            <w:r w:rsidR="00823206"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ума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, грн</w:t>
            </w:r>
          </w:p>
        </w:tc>
        <w:tc>
          <w:tcPr>
            <w:tcW w:w="1819" w:type="dxa"/>
          </w:tcPr>
          <w:p w:rsidR="00823206" w:rsidRPr="00D42938" w:rsidRDefault="00D95470" w:rsidP="0061247F">
            <w:pPr>
              <w:pStyle w:val="a5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ru-RU"/>
              </w:rPr>
            </w:pPr>
            <w:r w:rsidRPr="00D42938">
              <w:rPr>
                <w:b/>
                <w:sz w:val="28"/>
                <w:szCs w:val="28"/>
                <w:lang w:val="ru-RU"/>
              </w:rPr>
              <w:t>Р</w:t>
            </w:r>
            <w:r w:rsidR="00D42938" w:rsidRPr="00D42938">
              <w:rPr>
                <w:b/>
                <w:sz w:val="28"/>
                <w:szCs w:val="28"/>
                <w:lang w:val="ru-RU"/>
              </w:rPr>
              <w:t>езерв</w:t>
            </w:r>
            <w:r>
              <w:rPr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1740" w:type="dxa"/>
          </w:tcPr>
          <w:p w:rsidR="00823206" w:rsidRPr="00D42938" w:rsidRDefault="00D95470" w:rsidP="0061247F">
            <w:pPr>
              <w:pStyle w:val="a5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42938">
              <w:rPr>
                <w:b/>
                <w:sz w:val="28"/>
                <w:szCs w:val="28"/>
                <w:lang w:val="ru-RU"/>
              </w:rPr>
              <w:t>В</w:t>
            </w:r>
            <w:r w:rsidR="00823206" w:rsidRPr="00D42938">
              <w:rPr>
                <w:b/>
                <w:sz w:val="28"/>
                <w:szCs w:val="28"/>
                <w:lang w:val="ru-RU"/>
              </w:rPr>
              <w:t>сього</w:t>
            </w:r>
            <w:proofErr w:type="spellEnd"/>
          </w:p>
        </w:tc>
      </w:tr>
      <w:tr w:rsidR="00823206" w:rsidTr="00D95470">
        <w:tc>
          <w:tcPr>
            <w:tcW w:w="658" w:type="dxa"/>
          </w:tcPr>
          <w:p w:rsidR="00823206" w:rsidRPr="00D42938" w:rsidRDefault="00823206" w:rsidP="0061247F">
            <w:pPr>
              <w:pStyle w:val="a5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ru-RU"/>
              </w:rPr>
            </w:pPr>
            <w:r w:rsidRPr="00D4293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50" w:type="dxa"/>
          </w:tcPr>
          <w:p w:rsidR="00823206" w:rsidRDefault="00823206" w:rsidP="0061247F">
            <w:pPr>
              <w:pStyle w:val="a5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proofErr w:type="spellStart"/>
            <w:r w:rsidRPr="00823206">
              <w:rPr>
                <w:rFonts w:ascii="Open Sans" w:hAnsi="Open Sans"/>
                <w:sz w:val="30"/>
                <w:szCs w:val="30"/>
              </w:rPr>
              <w:t>Sennheiser</w:t>
            </w:r>
            <w:proofErr w:type="spellEnd"/>
            <w:r w:rsidRPr="00823206">
              <w:rPr>
                <w:rFonts w:ascii="Open Sans" w:hAnsi="Open Sans"/>
                <w:sz w:val="30"/>
                <w:szCs w:val="30"/>
                <w:lang w:val="uk-UA"/>
              </w:rPr>
              <w:t xml:space="preserve"> </w:t>
            </w:r>
            <w:r w:rsidRPr="00823206">
              <w:rPr>
                <w:rFonts w:ascii="Open Sans" w:hAnsi="Open Sans"/>
                <w:sz w:val="30"/>
                <w:szCs w:val="30"/>
              </w:rPr>
              <w:t>XSW</w:t>
            </w:r>
            <w:r w:rsidRPr="00823206">
              <w:rPr>
                <w:rFonts w:ascii="Open Sans" w:hAnsi="Open Sans"/>
                <w:sz w:val="30"/>
                <w:szCs w:val="30"/>
                <w:lang w:val="uk-UA"/>
              </w:rPr>
              <w:t xml:space="preserve"> 1-825 </w:t>
            </w:r>
            <w:r w:rsidRPr="00823206">
              <w:rPr>
                <w:rFonts w:ascii="Open Sans" w:hAnsi="Open Sans"/>
                <w:sz w:val="30"/>
                <w:szCs w:val="30"/>
              </w:rPr>
              <w:t>DUAL</w:t>
            </w:r>
          </w:p>
        </w:tc>
        <w:tc>
          <w:tcPr>
            <w:tcW w:w="1315" w:type="dxa"/>
          </w:tcPr>
          <w:p w:rsidR="00823206" w:rsidRDefault="00823206" w:rsidP="0061247F">
            <w:pPr>
              <w:pStyle w:val="a5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823206" w:rsidRDefault="00823206" w:rsidP="0061247F">
            <w:pPr>
              <w:pStyle w:val="a5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>16718.87</w:t>
            </w:r>
            <w:r w:rsidR="00D95470"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 xml:space="preserve"> грн</w:t>
            </w:r>
          </w:p>
        </w:tc>
        <w:tc>
          <w:tcPr>
            <w:tcW w:w="1819" w:type="dxa"/>
          </w:tcPr>
          <w:p w:rsidR="00823206" w:rsidRDefault="00D42938" w:rsidP="0061247F">
            <w:pPr>
              <w:pStyle w:val="a5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6687,54</w:t>
            </w:r>
            <w:r w:rsidR="00D954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0" w:type="dxa"/>
          </w:tcPr>
          <w:p w:rsidR="00823206" w:rsidRDefault="00562798" w:rsidP="0061247F">
            <w:pPr>
              <w:pStyle w:val="a5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40125,28</w:t>
            </w:r>
            <w:r w:rsidR="00D95470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823206" w:rsidTr="00D95470">
        <w:tc>
          <w:tcPr>
            <w:tcW w:w="658" w:type="dxa"/>
          </w:tcPr>
          <w:p w:rsidR="00823206" w:rsidRPr="00D42938" w:rsidRDefault="00823206" w:rsidP="0061247F">
            <w:pPr>
              <w:pStyle w:val="a5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ru-RU"/>
              </w:rPr>
            </w:pPr>
            <w:r w:rsidRPr="00D4293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50" w:type="dxa"/>
          </w:tcPr>
          <w:p w:rsidR="00823206" w:rsidRPr="00823206" w:rsidRDefault="00823206" w:rsidP="0061247F">
            <w:pPr>
              <w:pStyle w:val="a5"/>
              <w:spacing w:before="0" w:beforeAutospacing="0" w:after="300" w:afterAutospacing="0" w:line="343" w:lineRule="atLeast"/>
              <w:rPr>
                <w:rFonts w:ascii="Open Sans" w:hAnsi="Open Sans"/>
                <w:sz w:val="30"/>
                <w:szCs w:val="30"/>
              </w:rPr>
            </w:pPr>
            <w:r w:rsidRPr="00823206">
              <w:rPr>
                <w:color w:val="221F1F"/>
                <w:sz w:val="28"/>
                <w:szCs w:val="28"/>
                <w:shd w:val="clear" w:color="auto" w:fill="FFFFFF"/>
              </w:rPr>
              <w:t>Fender</w:t>
            </w:r>
            <w:r w:rsidRPr="00823206">
              <w:rPr>
                <w:color w:val="221F1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23206">
              <w:rPr>
                <w:color w:val="221F1F"/>
                <w:sz w:val="28"/>
                <w:szCs w:val="28"/>
                <w:shd w:val="clear" w:color="auto" w:fill="FFFFFF"/>
              </w:rPr>
              <w:t>Passport</w:t>
            </w:r>
            <w:r w:rsidRPr="00823206">
              <w:rPr>
                <w:color w:val="221F1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23206">
              <w:rPr>
                <w:color w:val="221F1F"/>
                <w:sz w:val="28"/>
                <w:szCs w:val="28"/>
                <w:shd w:val="clear" w:color="auto" w:fill="FFFFFF"/>
              </w:rPr>
              <w:t>Event</w:t>
            </w:r>
          </w:p>
        </w:tc>
        <w:tc>
          <w:tcPr>
            <w:tcW w:w="1315" w:type="dxa"/>
          </w:tcPr>
          <w:p w:rsidR="00823206" w:rsidRDefault="00823206" w:rsidP="0061247F">
            <w:pPr>
              <w:pStyle w:val="a5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823206" w:rsidRDefault="00823206" w:rsidP="0061247F">
            <w:pPr>
              <w:pStyle w:val="a5"/>
              <w:spacing w:before="0" w:beforeAutospacing="0" w:after="300" w:afterAutospacing="0" w:line="343" w:lineRule="atLeast"/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</w:pPr>
            <w:r w:rsidRPr="0061247F"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>28637</w:t>
            </w:r>
          </w:p>
        </w:tc>
        <w:tc>
          <w:tcPr>
            <w:tcW w:w="1819" w:type="dxa"/>
          </w:tcPr>
          <w:p w:rsidR="00823206" w:rsidRPr="0061247F" w:rsidRDefault="00562798" w:rsidP="0061247F">
            <w:pPr>
              <w:pStyle w:val="a5"/>
              <w:spacing w:before="0" w:beforeAutospacing="0" w:after="300" w:afterAutospacing="0" w:line="343" w:lineRule="atLeast"/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>5727,4</w:t>
            </w:r>
          </w:p>
        </w:tc>
        <w:tc>
          <w:tcPr>
            <w:tcW w:w="1740" w:type="dxa"/>
          </w:tcPr>
          <w:p w:rsidR="00823206" w:rsidRDefault="00562798" w:rsidP="0061247F">
            <w:pPr>
              <w:pStyle w:val="a5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>34364,4</w:t>
            </w:r>
          </w:p>
        </w:tc>
      </w:tr>
      <w:tr w:rsidR="00D95470" w:rsidTr="00BC7035">
        <w:tc>
          <w:tcPr>
            <w:tcW w:w="9083" w:type="dxa"/>
            <w:gridSpan w:val="6"/>
          </w:tcPr>
          <w:p w:rsidR="00D95470" w:rsidRDefault="00D95470" w:rsidP="0061247F">
            <w:pPr>
              <w:pStyle w:val="a5"/>
              <w:spacing w:before="0" w:beforeAutospacing="0" w:after="300" w:afterAutospacing="0" w:line="343" w:lineRule="atLeast"/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 xml:space="preserve">Загальна </w:t>
            </w:r>
            <w:proofErr w:type="spellStart"/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>сумма</w:t>
            </w:r>
            <w:proofErr w:type="spellEnd"/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</w:t>
            </w:r>
            <w:r w:rsidRPr="00D95470"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>74489,68</w:t>
            </w:r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 xml:space="preserve"> грн</w:t>
            </w:r>
          </w:p>
        </w:tc>
      </w:tr>
    </w:tbl>
    <w:p w:rsidR="0061247F" w:rsidRPr="0061247F" w:rsidRDefault="0061247F" w:rsidP="0061247F">
      <w:pPr>
        <w:pStyle w:val="a5"/>
        <w:shd w:val="clear" w:color="auto" w:fill="FFFFFF"/>
        <w:spacing w:before="0" w:beforeAutospacing="0" w:after="300" w:afterAutospacing="0" w:line="343" w:lineRule="atLeast"/>
        <w:rPr>
          <w:sz w:val="28"/>
          <w:szCs w:val="28"/>
          <w:lang w:val="ru-RU"/>
        </w:rPr>
      </w:pPr>
    </w:p>
    <w:sectPr w:rsidR="0061247F" w:rsidRPr="0061247F" w:rsidSect="0061247F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8E7"/>
    <w:multiLevelType w:val="hybridMultilevel"/>
    <w:tmpl w:val="7A56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B"/>
    <w:rsid w:val="0014357B"/>
    <w:rsid w:val="00395183"/>
    <w:rsid w:val="00562798"/>
    <w:rsid w:val="0061247F"/>
    <w:rsid w:val="00823206"/>
    <w:rsid w:val="00942CDD"/>
    <w:rsid w:val="00BF7887"/>
    <w:rsid w:val="00D42938"/>
    <w:rsid w:val="00D95470"/>
    <w:rsid w:val="00D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9E8"/>
  <w15:chartTrackingRefBased/>
  <w15:docId w15:val="{D186AE33-39EB-4AF8-8D5B-EAB271A6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35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2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61247F"/>
    <w:rPr>
      <w:b/>
      <w:bCs/>
    </w:rPr>
  </w:style>
  <w:style w:type="table" w:styleId="a7">
    <w:name w:val="Table Grid"/>
    <w:basedOn w:val="a1"/>
    <w:uiPriority w:val="39"/>
    <w:rsid w:val="00BF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2019-02-15T07:33:00Z</dcterms:created>
  <dcterms:modified xsi:type="dcterms:W3CDTF">2019-02-27T11:23:00Z</dcterms:modified>
</cp:coreProperties>
</file>