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EFC" w:rsidRPr="00A5705C" w:rsidRDefault="002E1EFC" w:rsidP="002E1EFC">
      <w:pPr>
        <w:pStyle w:val="Default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A5705C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проекту**</w:t>
      </w:r>
    </w:p>
    <w:p w:rsidR="002E1EFC" w:rsidRPr="00A5705C" w:rsidRDefault="002E1EFC" w:rsidP="002E1EFC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04"/>
      </w:tblGrid>
      <w:tr w:rsidR="002E1EFC" w:rsidRPr="00A5705C" w:rsidTr="00D65CEE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EFC" w:rsidRPr="003D64F6" w:rsidRDefault="002E1EFC" w:rsidP="00D65CEE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2E1EFC" w:rsidRPr="003D64F6" w:rsidRDefault="002E1EFC" w:rsidP="00D65CEE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EFC" w:rsidRPr="003D64F6" w:rsidRDefault="002E1EFC" w:rsidP="00D65CEE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EFC" w:rsidRPr="003D64F6" w:rsidRDefault="002E1EFC" w:rsidP="00D65CEE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EFC" w:rsidRPr="003D64F6" w:rsidRDefault="002E1EFC" w:rsidP="00D65CEE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EFC" w:rsidRPr="003D64F6" w:rsidRDefault="002E1EFC" w:rsidP="00D65CEE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Вартість, грн</w:t>
            </w:r>
          </w:p>
        </w:tc>
      </w:tr>
      <w:tr w:rsidR="002E1EFC" w:rsidRPr="00A5705C" w:rsidTr="00D65CE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EFC" w:rsidRPr="003D64F6" w:rsidRDefault="002E1EFC" w:rsidP="00D65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EFC" w:rsidRPr="003D64F6" w:rsidRDefault="002E1EFC" w:rsidP="00D65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Обладнання та матеріали для монтажу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EFC" w:rsidRPr="003D64F6" w:rsidRDefault="002E1EFC" w:rsidP="00D65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к-ти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EFC" w:rsidRPr="003D64F6" w:rsidRDefault="002E1EFC" w:rsidP="00D65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23 000,00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EFC" w:rsidRPr="003D64F6" w:rsidRDefault="002E1EFC" w:rsidP="00D65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46 000,00</w:t>
            </w:r>
          </w:p>
        </w:tc>
      </w:tr>
      <w:tr w:rsidR="002E1EFC" w:rsidRPr="00A5705C" w:rsidTr="00D65CE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EFC" w:rsidRPr="003D64F6" w:rsidRDefault="002E1EFC" w:rsidP="00D65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EFC" w:rsidRPr="003D64F6" w:rsidRDefault="002E1EFC" w:rsidP="00D65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системи </w:t>
            </w:r>
            <w:proofErr w:type="spellStart"/>
            <w:r>
              <w:rPr>
                <w:sz w:val="28"/>
                <w:szCs w:val="28"/>
              </w:rPr>
              <w:t>відеонагляду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EFC" w:rsidRPr="003D64F6" w:rsidRDefault="002E1EFC" w:rsidP="00D65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EFC" w:rsidRPr="003D64F6" w:rsidRDefault="002E1EFC" w:rsidP="00D65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EFC" w:rsidRPr="003D64F6" w:rsidRDefault="002E1EFC" w:rsidP="00D65CEE">
            <w:pPr>
              <w:jc w:val="center"/>
              <w:rPr>
                <w:sz w:val="28"/>
                <w:szCs w:val="28"/>
              </w:rPr>
            </w:pPr>
          </w:p>
        </w:tc>
      </w:tr>
      <w:tr w:rsidR="002E1EFC" w:rsidRPr="00A5705C" w:rsidTr="00D65CE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EFC" w:rsidRPr="003D64F6" w:rsidRDefault="002E1EFC" w:rsidP="00D65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EFC" w:rsidRPr="003D64F6" w:rsidRDefault="002E1EFC" w:rsidP="00D65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Роботи  з встановлення </w:t>
            </w:r>
            <w:proofErr w:type="spellStart"/>
            <w:r>
              <w:rPr>
                <w:sz w:val="28"/>
                <w:szCs w:val="28"/>
              </w:rPr>
              <w:t>відеонагляду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EFC" w:rsidRPr="003D64F6" w:rsidRDefault="002E1EFC" w:rsidP="00D65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к-ти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EFC" w:rsidRPr="003D64F6" w:rsidRDefault="002E1EFC" w:rsidP="00D65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11 000,00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EFC" w:rsidRPr="003D64F6" w:rsidRDefault="002E1EFC" w:rsidP="00D65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22 000,00</w:t>
            </w:r>
          </w:p>
        </w:tc>
      </w:tr>
      <w:tr w:rsidR="002E1EFC" w:rsidRPr="00A5705C" w:rsidTr="00D65CE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EFC" w:rsidRPr="003D64F6" w:rsidRDefault="002E1EFC" w:rsidP="00D65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EFC" w:rsidRPr="003D64F6" w:rsidRDefault="002E1EFC" w:rsidP="00D65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Обладнання та матеріали для монтажу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EFC" w:rsidRPr="003D64F6" w:rsidRDefault="002E1EFC" w:rsidP="00D65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к-ти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EFC" w:rsidRPr="003D64F6" w:rsidRDefault="002E1EFC" w:rsidP="00D65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54 000,00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EFC" w:rsidRPr="004D7E94" w:rsidRDefault="002E1EFC" w:rsidP="00D65CEE">
            <w:pPr>
              <w:jc w:val="center"/>
              <w:rPr>
                <w:sz w:val="26"/>
                <w:szCs w:val="26"/>
              </w:rPr>
            </w:pPr>
            <w:r w:rsidRPr="004D7E94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8</w:t>
            </w:r>
            <w:r w:rsidRPr="004D7E94">
              <w:rPr>
                <w:sz w:val="26"/>
                <w:szCs w:val="26"/>
              </w:rPr>
              <w:t> 000,00</w:t>
            </w:r>
          </w:p>
        </w:tc>
      </w:tr>
      <w:tr w:rsidR="002E1EFC" w:rsidRPr="00A5705C" w:rsidTr="00D65CE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EFC" w:rsidRPr="003D64F6" w:rsidRDefault="002E1EFC" w:rsidP="00D65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EFC" w:rsidRPr="003D64F6" w:rsidRDefault="002E1EFC" w:rsidP="00D65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  </w:t>
            </w:r>
            <w:proofErr w:type="spellStart"/>
            <w:r>
              <w:rPr>
                <w:sz w:val="28"/>
                <w:szCs w:val="28"/>
              </w:rPr>
              <w:t>домофону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EFC" w:rsidRPr="003D64F6" w:rsidRDefault="002E1EFC" w:rsidP="00D65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EFC" w:rsidRPr="003D64F6" w:rsidRDefault="002E1EFC" w:rsidP="00D65C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EFC" w:rsidRPr="003D64F6" w:rsidRDefault="002E1EFC" w:rsidP="00D65CEE">
            <w:pPr>
              <w:jc w:val="center"/>
              <w:rPr>
                <w:sz w:val="28"/>
                <w:szCs w:val="28"/>
              </w:rPr>
            </w:pPr>
          </w:p>
        </w:tc>
      </w:tr>
      <w:tr w:rsidR="002E1EFC" w:rsidRPr="00A5705C" w:rsidTr="00D65CE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EFC" w:rsidRPr="003D64F6" w:rsidRDefault="002E1EFC" w:rsidP="00D65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EFC" w:rsidRPr="003D64F6" w:rsidRDefault="002E1EFC" w:rsidP="00D65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Роботи  з встановлення систем  </w:t>
            </w:r>
            <w:proofErr w:type="spellStart"/>
            <w:r>
              <w:rPr>
                <w:sz w:val="28"/>
                <w:szCs w:val="28"/>
              </w:rPr>
              <w:t>домофону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EFC" w:rsidRPr="003D64F6" w:rsidRDefault="002E1EFC" w:rsidP="00D65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к-ти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EFC" w:rsidRPr="003D64F6" w:rsidRDefault="002E1EFC" w:rsidP="00D65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15 000,00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EFC" w:rsidRPr="003D64F6" w:rsidRDefault="002E1EFC" w:rsidP="00D65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30 000,00</w:t>
            </w:r>
          </w:p>
        </w:tc>
      </w:tr>
      <w:tr w:rsidR="002E1EFC" w:rsidRPr="00A5705C" w:rsidTr="00D65CE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EFC" w:rsidRPr="003D64F6" w:rsidRDefault="002E1EFC" w:rsidP="00D65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EFC" w:rsidRPr="003D64F6" w:rsidRDefault="002E1EFC" w:rsidP="00D65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Металеві вхідні  двері  з кодо</w:t>
            </w:r>
            <w:bookmarkStart w:id="0" w:name="_GoBack"/>
            <w:bookmarkEnd w:id="0"/>
            <w:r>
              <w:rPr>
                <w:sz w:val="28"/>
                <w:szCs w:val="28"/>
              </w:rPr>
              <w:t>вим замком та роботи по їх встановленню.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EFC" w:rsidRPr="003D64F6" w:rsidRDefault="002E1EFC" w:rsidP="00D65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шт.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EFC" w:rsidRPr="003D64F6" w:rsidRDefault="002E1EFC" w:rsidP="00D65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16 000,00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EFC" w:rsidRPr="003D64F6" w:rsidRDefault="002E1EFC" w:rsidP="00D65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64 000,00</w:t>
            </w:r>
          </w:p>
        </w:tc>
      </w:tr>
      <w:tr w:rsidR="002E1EFC" w:rsidRPr="00A5705C" w:rsidTr="00D65CE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EFC" w:rsidRPr="003D64F6" w:rsidRDefault="002E1EFC" w:rsidP="00D65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EFC" w:rsidRDefault="002E1EFC" w:rsidP="00D65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Обладнання та матеріали для монтажу</w:t>
            </w:r>
          </w:p>
          <w:p w:rsidR="002E1EFC" w:rsidRPr="003D64F6" w:rsidRDefault="002E1EFC" w:rsidP="00D65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системи сигналізації.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EFC" w:rsidRPr="003D64F6" w:rsidRDefault="002E1EFC" w:rsidP="00D65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к-т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EFC" w:rsidRPr="003D64F6" w:rsidRDefault="002E1EFC" w:rsidP="00D65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23 000,00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EFC" w:rsidRPr="003D64F6" w:rsidRDefault="002E1EFC" w:rsidP="00D65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23 000,00</w:t>
            </w:r>
          </w:p>
        </w:tc>
      </w:tr>
      <w:tr w:rsidR="002E1EFC" w:rsidRPr="00A5705C" w:rsidTr="00D65CE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EFC" w:rsidRPr="003D64F6" w:rsidRDefault="002E1EFC" w:rsidP="00D65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EFC" w:rsidRPr="003D64F6" w:rsidRDefault="002E1EFC" w:rsidP="00D65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Роботи  з встановлення системи  сигналізації в підвалі та технічних приміщеннях.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EFC" w:rsidRPr="003D64F6" w:rsidRDefault="002E1EFC" w:rsidP="00D65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к-т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EFC" w:rsidRPr="003D64F6" w:rsidRDefault="002E1EFC" w:rsidP="00D65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10 000,00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EFC" w:rsidRPr="003D64F6" w:rsidRDefault="002E1EFC" w:rsidP="00D65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10 000,00</w:t>
            </w:r>
          </w:p>
        </w:tc>
      </w:tr>
      <w:tr w:rsidR="002E1EFC" w:rsidRPr="00A5705C" w:rsidTr="00D65CE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EFC" w:rsidRPr="003D64F6" w:rsidRDefault="002E1EFC" w:rsidP="00D65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EFC" w:rsidRPr="003D64F6" w:rsidRDefault="002E1EFC" w:rsidP="00D65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Матеріали для реконструкції робочих приміщень консьєржів.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EFC" w:rsidRPr="003D64F6" w:rsidRDefault="002E1EFC" w:rsidP="00D65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EFC" w:rsidRPr="003D64F6" w:rsidRDefault="002E1EFC" w:rsidP="00D65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24 000,00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EFC" w:rsidRPr="003D64F6" w:rsidRDefault="002E1EFC" w:rsidP="00D65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48 000,00</w:t>
            </w:r>
          </w:p>
        </w:tc>
      </w:tr>
      <w:tr w:rsidR="002E1EFC" w:rsidRPr="00A5705C" w:rsidTr="00D65CE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EFC" w:rsidRPr="003D64F6" w:rsidRDefault="002E1EFC" w:rsidP="00D65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EFC" w:rsidRPr="003D64F6" w:rsidRDefault="002E1EFC" w:rsidP="00D65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Роботи з реконструкції робочих приміщень консьєржів.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EFC" w:rsidRPr="003D64F6" w:rsidRDefault="002E1EFC" w:rsidP="00D65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EFC" w:rsidRPr="003D64F6" w:rsidRDefault="002E1EFC" w:rsidP="00D65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8 000,00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EFC" w:rsidRPr="003D64F6" w:rsidRDefault="002E1EFC" w:rsidP="00D65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16 000,00</w:t>
            </w:r>
          </w:p>
        </w:tc>
      </w:tr>
      <w:tr w:rsidR="002E1EFC" w:rsidRPr="00A5705C" w:rsidTr="00D65CE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EFC" w:rsidRPr="003D64F6" w:rsidRDefault="002E1EFC" w:rsidP="00D65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EFC" w:rsidRPr="00A64592" w:rsidRDefault="002E1EFC" w:rsidP="00D65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Матеріали та роботи по виготовленню та вс</w:t>
            </w:r>
            <w:r w:rsidRPr="00A64592">
              <w:rPr>
                <w:sz w:val="28"/>
                <w:szCs w:val="28"/>
              </w:rPr>
              <w:t>танов</w:t>
            </w:r>
            <w:r>
              <w:rPr>
                <w:sz w:val="28"/>
                <w:szCs w:val="28"/>
              </w:rPr>
              <w:t xml:space="preserve">ленню додаткових </w:t>
            </w:r>
            <w:r w:rsidRPr="00A64592">
              <w:rPr>
                <w:sz w:val="28"/>
                <w:szCs w:val="28"/>
              </w:rPr>
              <w:t xml:space="preserve"> решіт</w:t>
            </w:r>
            <w:r>
              <w:rPr>
                <w:sz w:val="28"/>
                <w:szCs w:val="28"/>
              </w:rPr>
              <w:t>о</w:t>
            </w:r>
            <w:r w:rsidRPr="00A64592">
              <w:rPr>
                <w:sz w:val="28"/>
                <w:szCs w:val="28"/>
              </w:rPr>
              <w:t>к на дверях та вікнах підвалу.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EFC" w:rsidRPr="003D64F6" w:rsidRDefault="002E1EFC" w:rsidP="00D65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к-т.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EFC" w:rsidRPr="003D64F6" w:rsidRDefault="002E1EFC" w:rsidP="00D65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16 000,00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EFC" w:rsidRPr="003D64F6" w:rsidRDefault="002E1EFC" w:rsidP="00D65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16 000,00</w:t>
            </w:r>
          </w:p>
        </w:tc>
      </w:tr>
      <w:tr w:rsidR="002E1EFC" w:rsidRPr="00A5705C" w:rsidTr="00D65CE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EFC" w:rsidRPr="00A5705C" w:rsidRDefault="002E1EFC" w:rsidP="00D65CEE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EFC" w:rsidRPr="00A5705C" w:rsidRDefault="002E1EFC" w:rsidP="00D65CE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EFC" w:rsidRPr="00A5705C" w:rsidRDefault="002E1EFC" w:rsidP="00D65CEE">
            <w:pPr>
              <w:rPr>
                <w:sz w:val="28"/>
                <w:szCs w:val="28"/>
              </w:rPr>
            </w:pPr>
            <w:r w:rsidRPr="00A5705C">
              <w:rPr>
                <w:sz w:val="28"/>
                <w:szCs w:val="28"/>
              </w:rPr>
              <w:t>Всього:</w:t>
            </w: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E1EFC" w:rsidRPr="00A5705C" w:rsidRDefault="002E1EFC" w:rsidP="00D65CEE">
            <w:pPr>
              <w:pStyle w:val="TableStyle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EFC" w:rsidRPr="004E0E81" w:rsidRDefault="002E1EFC" w:rsidP="00D65CE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383</w:t>
            </w:r>
            <w:r w:rsidRPr="004E0E81">
              <w:rPr>
                <w:b/>
                <w:sz w:val="26"/>
                <w:szCs w:val="26"/>
              </w:rPr>
              <w:t> 000,00</w:t>
            </w:r>
          </w:p>
        </w:tc>
      </w:tr>
    </w:tbl>
    <w:p w:rsidR="002E1EFC" w:rsidRPr="00A5705C" w:rsidRDefault="002E1EFC" w:rsidP="002E1EFC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2E1EFC" w:rsidRPr="00A5705C" w:rsidRDefault="002E1EFC" w:rsidP="002E1EFC">
      <w:pPr>
        <w:pStyle w:val="Default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A5705C">
        <w:rPr>
          <w:rFonts w:ascii="Times New Roman" w:hAnsi="Times New Roman" w:cs="Times New Roman"/>
          <w:sz w:val="28"/>
          <w:szCs w:val="28"/>
          <w:lang w:val="uk-UA"/>
        </w:rPr>
        <w:t>** До бюджету проекту включаються всі види робіт, які необхідно здійснити для реалізації проекту (</w:t>
      </w:r>
      <w:proofErr w:type="spellStart"/>
      <w:r w:rsidRPr="00A5705C">
        <w:rPr>
          <w:rFonts w:ascii="Times New Roman" w:hAnsi="Times New Roman" w:cs="Times New Roman"/>
          <w:sz w:val="28"/>
          <w:szCs w:val="28"/>
          <w:lang w:val="uk-UA"/>
        </w:rPr>
        <w:t>передпроектні</w:t>
      </w:r>
      <w:proofErr w:type="spellEnd"/>
      <w:r w:rsidRPr="00A5705C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p w:rsidR="007B4C1E" w:rsidRDefault="007B4C1E"/>
    <w:sectPr w:rsidR="007B4C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84"/>
    <w:rsid w:val="002E1EFC"/>
    <w:rsid w:val="00787784"/>
    <w:rsid w:val="007B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6E27"/>
  <w15:chartTrackingRefBased/>
  <w15:docId w15:val="{4153B7D9-3CAF-40B0-9F26-71DE7B78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1E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1E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ru-RU" w:eastAsia="ru-RU"/>
    </w:rPr>
  </w:style>
  <w:style w:type="paragraph" w:customStyle="1" w:styleId="TableStyle1">
    <w:name w:val="Table Style 1"/>
    <w:rsid w:val="002E1E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847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2017-07-14T11:59:00Z</dcterms:created>
  <dcterms:modified xsi:type="dcterms:W3CDTF">2017-07-14T11:59:00Z</dcterms:modified>
</cp:coreProperties>
</file>