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37" w:rsidRDefault="00B50816">
      <w:pPr>
        <w:pStyle w:val="20"/>
        <w:shd w:val="clear" w:color="auto" w:fill="auto"/>
        <w:spacing w:after="639"/>
        <w:ind w:right="20"/>
      </w:pPr>
      <w:r>
        <w:t>ЗВІТ УЗГОДЖ</w:t>
      </w:r>
      <w:r w:rsidR="009219EC">
        <w:rPr>
          <w:lang w:val="ru-RU"/>
        </w:rPr>
        <w:t>ЕН</w:t>
      </w:r>
      <w:r>
        <w:t>ОГО ПРОЄКТУ</w:t>
      </w:r>
      <w:r>
        <w:br/>
      </w:r>
      <w:r w:rsidRPr="006B40E1">
        <w:rPr>
          <w:b/>
        </w:rPr>
        <w:t xml:space="preserve">№ </w:t>
      </w:r>
      <w:r w:rsidR="002E03F1">
        <w:rPr>
          <w:b/>
        </w:rPr>
        <w:t>863</w:t>
      </w:r>
      <w:r>
        <w:t xml:space="preserve"> </w:t>
      </w:r>
      <w:r w:rsidRPr="006B40E1">
        <w:rPr>
          <w:b/>
          <w:sz w:val="32"/>
        </w:rPr>
        <w:t>«</w:t>
      </w:r>
      <w:r w:rsidR="002E03F1" w:rsidRPr="002E03F1">
        <w:rPr>
          <w:b/>
          <w:bCs/>
          <w:szCs w:val="24"/>
        </w:rPr>
        <w:t>Дійсна наука для Києва</w:t>
      </w:r>
      <w:r w:rsidRPr="006B40E1">
        <w:rPr>
          <w:b/>
          <w:sz w:val="32"/>
        </w:rPr>
        <w:t>»</w:t>
      </w:r>
    </w:p>
    <w:p w:rsidR="00172F37" w:rsidRDefault="00B50816">
      <w:pPr>
        <w:pStyle w:val="20"/>
        <w:shd w:val="clear" w:color="auto" w:fill="auto"/>
        <w:spacing w:after="42" w:line="371" w:lineRule="exact"/>
        <w:ind w:firstLine="740"/>
        <w:jc w:val="both"/>
      </w:pPr>
      <w:r w:rsidRPr="009219EC">
        <w:rPr>
          <w:b/>
        </w:rPr>
        <w:t>Відповідальний:</w:t>
      </w:r>
      <w:r>
        <w:t xml:space="preserve"> </w:t>
      </w:r>
      <w:r w:rsidR="00583E21" w:rsidRPr="00583E21">
        <w:t xml:space="preserve">Департамент </w:t>
      </w:r>
      <w:r w:rsidR="001637E1">
        <w:t>освіти і науки</w:t>
      </w:r>
      <w:r w:rsidR="00583E21" w:rsidRPr="00583E21">
        <w:t xml:space="preserve"> виконавчого органу Київської міської ради (Київської міської державної адміністрації)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призначення РБК відповідальним за експертизу:</w:t>
      </w:r>
      <w:r>
        <w:t xml:space="preserve"> </w:t>
      </w:r>
      <w:r w:rsidR="00583E21">
        <w:t>01</w:t>
      </w:r>
      <w:r>
        <w:t>.0</w:t>
      </w:r>
      <w:r w:rsidR="00805148">
        <w:t>4</w:t>
      </w:r>
      <w:r>
        <w:t>.2020 р.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Дата першої зустрічі РБК з Командою проекту:</w:t>
      </w:r>
      <w:r>
        <w:t xml:space="preserve"> </w:t>
      </w:r>
      <w:r w:rsidR="00FA217F" w:rsidRPr="00FA217F">
        <w:t>online</w:t>
      </w:r>
      <w:r w:rsidR="00FA217F">
        <w:t xml:space="preserve"> 02.04.2020 р.</w:t>
      </w:r>
    </w:p>
    <w:p w:rsidR="00172F37" w:rsidRPr="009219EC" w:rsidRDefault="001637E1">
      <w:pPr>
        <w:pStyle w:val="20"/>
        <w:shd w:val="clear" w:color="auto" w:fill="auto"/>
        <w:spacing w:after="0"/>
        <w:ind w:firstLine="740"/>
        <w:jc w:val="both"/>
        <w:rPr>
          <w:b/>
        </w:rPr>
      </w:pPr>
      <w:r>
        <w:rPr>
          <w:b/>
        </w:rPr>
        <w:t>Дата публікації звіту 20.05.2020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 w:rsidRPr="009219EC">
        <w:rPr>
          <w:b/>
        </w:rPr>
        <w:t>Зміст заходу:</w:t>
      </w:r>
      <w:r>
        <w:t xml:space="preserve"> здійснення аналізу поданого проекту за змістом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42" w:line="371" w:lineRule="exact"/>
        <w:ind w:firstLine="740"/>
        <w:jc w:val="both"/>
      </w:pPr>
      <w:r>
        <w:t>Реалізація запропонованого проекту відбуватиметься протягом одного бюджетного року: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/>
        <w:ind w:firstLine="740"/>
        <w:jc w:val="both"/>
      </w:pPr>
      <w:r>
        <w:t>Проект буде бюджетно-ефективним на етапі реалізації та/чи експлуатації:</w:t>
      </w:r>
    </w:p>
    <w:p w:rsidR="00172F37" w:rsidRDefault="00B50816">
      <w:pPr>
        <w:pStyle w:val="20"/>
        <w:shd w:val="clear" w:color="auto" w:fill="auto"/>
        <w:spacing w:after="0"/>
        <w:ind w:firstLine="740"/>
        <w:jc w:val="both"/>
      </w:pPr>
      <w:r>
        <w:t>а) так</w:t>
      </w:r>
    </w:p>
    <w:p w:rsidR="00172F37" w:rsidRDefault="00B50816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План заходів та витрати за кошторисом на реалізацію запропонованого проекту (напрацьовані в процесі спільної роботи РБК та Команди над проектом згідно зі ст. 11 Положення про ГБ):</w:t>
      </w:r>
    </w:p>
    <w:p w:rsidR="00172F37" w:rsidRDefault="00B50816">
      <w:pPr>
        <w:pStyle w:val="20"/>
        <w:shd w:val="clear" w:color="auto" w:fill="auto"/>
        <w:spacing w:after="0" w:line="310" w:lineRule="exact"/>
        <w:ind w:firstLine="740"/>
        <w:jc w:val="both"/>
      </w:pPr>
      <w:r>
        <w:t>а) без зауважень (з боку Команди проекту)</w:t>
      </w:r>
    </w:p>
    <w:p w:rsidR="009219EC" w:rsidRDefault="007F5584" w:rsidP="007F5584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 xml:space="preserve"> Узгоджений з Командою бюджет проекту</w:t>
      </w:r>
    </w:p>
    <w:tbl>
      <w:tblPr>
        <w:tblW w:w="10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97"/>
        <w:gridCol w:w="1559"/>
        <w:gridCol w:w="1451"/>
        <w:gridCol w:w="1373"/>
        <w:gridCol w:w="1476"/>
      </w:tblGrid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Найменування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Ціна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Кількість</w:t>
            </w:r>
          </w:p>
        </w:tc>
        <w:tc>
          <w:tcPr>
            <w:tcW w:w="1373" w:type="dxa"/>
            <w:vAlign w:val="center"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</w:t>
            </w:r>
            <w:r w:rsidRPr="00FA2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</w:t>
            </w:r>
            <w:r w:rsidRPr="00A57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иниця</w:t>
            </w:r>
            <w:r w:rsidRPr="00FA2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виміру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Сума</w:t>
            </w:r>
          </w:p>
        </w:tc>
      </w:tr>
      <w:tr w:rsidR="00FA217F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856" w:type="dxa"/>
            <w:gridSpan w:val="5"/>
            <w:shd w:val="clear" w:color="auto" w:fill="auto"/>
            <w:noWrap/>
            <w:vAlign w:val="center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Науково-популярний лекторій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1.1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Поліграфічна продукція, друк листівок А5, 1тираж - 1000шт.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373" w:type="dxa"/>
            <w:vAlign w:val="center"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тираж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1.2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Поліграфічна продукція, друк афіш А3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1373" w:type="dxa"/>
            <w:vAlign w:val="center"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1.3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Послуги дизайну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373" w:type="dxa"/>
            <w:vAlign w:val="center"/>
          </w:tcPr>
          <w:p w:rsidR="00FA217F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="00FA217F"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1.4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Футболки з логотипом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373" w:type="dxa"/>
            <w:vAlign w:val="center"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1.5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Фотозйомка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73" w:type="dxa"/>
            <w:vAlign w:val="center"/>
          </w:tcPr>
          <w:p w:rsidR="00FA217F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FE2A24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1.6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E2A24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E2A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Підсилювач голосу SKY SOUND GID-60W, головний і петличний мікрофон із передатчиком у комплекті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FA217F" w:rsidRPr="00FA217F" w:rsidRDefault="00FE2A24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шт.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FE2A2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1.7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Створення промороликів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73" w:type="dxa"/>
            <w:vAlign w:val="center"/>
          </w:tcPr>
          <w:p w:rsidR="00FA217F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Маркетингові витрати (висвітлення заходів у соц. мережах та ЗМІ на рік)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FA217F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1.9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</w:t>
            </w:r>
            <w:r w:rsidR="00B21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анізаційні витрати (технічний с</w:t>
            </w:r>
            <w:r w:rsidR="00B211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у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провід лекторію)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FA217F" w:rsidRPr="00FA217F" w:rsidRDefault="00FA217F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73" w:type="dxa"/>
            <w:vAlign w:val="center"/>
          </w:tcPr>
          <w:p w:rsidR="00FA217F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800</w:t>
            </w:r>
            <w:r w:rsidR="00A57CD0"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Всього за напрямком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3" w:type="dxa"/>
            <w:vAlign w:val="bottom"/>
          </w:tcPr>
          <w:p w:rsidR="00FA217F" w:rsidRPr="00FA217F" w:rsidRDefault="00FA217F" w:rsidP="00090F6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51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600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856" w:type="dxa"/>
            <w:gridSpan w:val="5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Науковий десант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2.1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Створення сайту-візитівки для бронювання лекцій школами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2.2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Підтримка сайту 1 рік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2.3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4C1EC7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C1E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Послуги лекторів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098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59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2.4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B2111D" w:rsidRDefault="00B2111D" w:rsidP="00B2111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21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Транспортні витрати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2.5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B2111D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21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Організаційні витрати (технічний сіпровід лекторію)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Всього за напрямком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3" w:type="dxa"/>
            <w:vAlign w:val="bottom"/>
          </w:tcPr>
          <w:p w:rsidR="00FA217F" w:rsidRPr="00FA217F" w:rsidRDefault="00FA217F" w:rsidP="00090F6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115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992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856" w:type="dxa"/>
            <w:gridSpan w:val="5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Загальнодоступні науково-популярні відео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3.1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Відеозйомка 18-ти лекцій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B2111D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21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3.2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B2111D" w:rsidRDefault="00B2111D" w:rsidP="00B2111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21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Транспортні витрати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3.3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Відеомонтаж 18-ти лекцій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3.4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Відеомонтаж 18-ти науково-популярних  роликів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3.5</w:t>
            </w: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Просування в мережі Інтернет і соцмережах матеріалів лекцій 1 рік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A57CD0" w:rsidRPr="00FA217F" w:rsidRDefault="00A57CD0" w:rsidP="00A57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373" w:type="dxa"/>
            <w:vAlign w:val="center"/>
          </w:tcPr>
          <w:p w:rsidR="00A57CD0" w:rsidRPr="00A57CD0" w:rsidRDefault="00A57CD0" w:rsidP="00A57CD0">
            <w:pPr>
              <w:jc w:val="center"/>
              <w:rPr>
                <w:sz w:val="28"/>
                <w:szCs w:val="28"/>
              </w:rPr>
            </w:pP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осл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A57CD0" w:rsidRPr="00FA217F" w:rsidRDefault="00A57CD0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000</w:t>
            </w:r>
            <w:r w:rsidRPr="00A57C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Всього за напрямком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3" w:type="dxa"/>
            <w:vAlign w:val="bottom"/>
          </w:tcPr>
          <w:p w:rsidR="00FA217F" w:rsidRPr="00FA217F" w:rsidRDefault="00FA217F" w:rsidP="00090F6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68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250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Резерв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3" w:type="dxa"/>
            <w:vAlign w:val="bottom"/>
          </w:tcPr>
          <w:p w:rsidR="00FA217F" w:rsidRPr="00FA217F" w:rsidRDefault="00FA217F" w:rsidP="00090F6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47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168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,00</w:t>
            </w:r>
          </w:p>
        </w:tc>
      </w:tr>
      <w:tr w:rsidR="00A57CD0" w:rsidRPr="00A57CD0" w:rsidTr="00A57CD0">
        <w:trPr>
          <w:trHeight w:val="276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97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Всього з резервом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73" w:type="dxa"/>
            <w:vAlign w:val="bottom"/>
          </w:tcPr>
          <w:p w:rsidR="00FA217F" w:rsidRPr="00FA217F" w:rsidRDefault="00FA217F" w:rsidP="00090F6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FA217F" w:rsidRPr="00FA217F" w:rsidRDefault="00FA217F" w:rsidP="00FA217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283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FA2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010</w:t>
            </w:r>
            <w:r w:rsidR="00A57CD0" w:rsidRPr="00A57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,00</w:t>
            </w:r>
          </w:p>
        </w:tc>
      </w:tr>
    </w:tbl>
    <w:p w:rsidR="00172F37" w:rsidRDefault="00172F37">
      <w:pPr>
        <w:rPr>
          <w:sz w:val="2"/>
          <w:szCs w:val="2"/>
        </w:rPr>
      </w:pPr>
    </w:p>
    <w:p w:rsidR="00172F37" w:rsidRDefault="00172F37">
      <w:pPr>
        <w:rPr>
          <w:sz w:val="2"/>
          <w:szCs w:val="2"/>
        </w:rPr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Сума співфінансування проекту: -</w:t>
      </w: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Подібні проекти (до 3-х) та їх кошториси, які реалізовані у Києві:</w:t>
      </w:r>
      <w:r w:rsidR="00C72CED">
        <w:t xml:space="preserve"> відсутні</w:t>
      </w: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Оцінка параметрів ефективності проекту: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 xml:space="preserve">Інноваційність: </w:t>
      </w:r>
      <w:r w:rsidR="00C72CED">
        <w:t>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Соціальність вказана: Так</w:t>
      </w: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t>Бюджетна ефективність: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функціонування після реалізації: Так</w:t>
      </w:r>
    </w:p>
    <w:p w:rsidR="00673E45" w:rsidRDefault="00673E45" w:rsidP="00673E45">
      <w:pPr>
        <w:pStyle w:val="20"/>
        <w:shd w:val="clear" w:color="auto" w:fill="auto"/>
        <w:tabs>
          <w:tab w:val="left" w:pos="1352"/>
        </w:tabs>
        <w:spacing w:after="0"/>
        <w:ind w:left="1080"/>
        <w:jc w:val="left"/>
      </w:pPr>
    </w:p>
    <w:p w:rsidR="00172F37" w:rsidRDefault="00B50816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after="0"/>
        <w:ind w:left="780"/>
        <w:jc w:val="left"/>
      </w:pPr>
      <w:r>
        <w:lastRenderedPageBreak/>
        <w:t>Загальнодоступним та безкоштовним: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/>
        <w:ind w:left="1080"/>
        <w:jc w:val="left"/>
      </w:pPr>
      <w:r>
        <w:t>на етапі реалізації: Так</w:t>
      </w:r>
    </w:p>
    <w:p w:rsidR="00172F37" w:rsidRDefault="00B5081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  <w:r>
        <w:t>на етапі функціонування після реалізації: Так</w:t>
      </w:r>
    </w:p>
    <w:p w:rsidR="00583E21" w:rsidRDefault="00583E21" w:rsidP="00583E21">
      <w:pPr>
        <w:pStyle w:val="20"/>
        <w:shd w:val="clear" w:color="auto" w:fill="auto"/>
        <w:tabs>
          <w:tab w:val="left" w:pos="1352"/>
        </w:tabs>
        <w:spacing w:after="0" w:line="310" w:lineRule="exact"/>
        <w:ind w:left="1080"/>
        <w:jc w:val="left"/>
      </w:pPr>
    </w:p>
    <w:p w:rsidR="00172F37" w:rsidRDefault="00B50816" w:rsidP="00C72CE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252" w:line="374" w:lineRule="exact"/>
        <w:ind w:firstLine="740"/>
        <w:jc w:val="both"/>
      </w:pPr>
      <w:r>
        <w:t>Висновки і погодження/узгод</w:t>
      </w:r>
      <w:r w:rsidR="00583E21">
        <w:t>ж</w:t>
      </w:r>
      <w:r>
        <w:t>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проекту: не потрібні</w:t>
      </w: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 xml:space="preserve">   </w:t>
      </w:r>
      <w:r w:rsidR="001637E1">
        <w:t>20.05</w:t>
      </w:r>
      <w:r>
        <w:t>.2020 р.</w:t>
      </w: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Дата</w:t>
      </w: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  <w:bookmarkStart w:id="0" w:name="_GoBack"/>
      <w:bookmarkEnd w:id="0"/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Підпис</w:t>
      </w:r>
    </w:p>
    <w:p w:rsidR="00693672" w:rsidRDefault="001665B3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Володимир МОСКАЛЕНКО</w:t>
      </w:r>
    </w:p>
    <w:p w:rsidR="00693672" w:rsidRDefault="0051674F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 w:rsidRPr="0051674F">
        <w:t>начальник відділу закладів вищої освіти, науки, прогнозування та аналізу цільових програм</w:t>
      </w:r>
      <w:r w:rsidR="00435A0C">
        <w:t xml:space="preserve"> </w:t>
      </w: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_______</w:t>
      </w:r>
    </w:p>
    <w:p w:rsidR="00693672" w:rsidRPr="0051674F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Євген КУЛІШ, 451-73-82</w:t>
      </w:r>
    </w:p>
    <w:p w:rsidR="00693672" w:rsidRDefault="0051674F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  <w:r>
        <w:t>Заступник директора з виховної роботи КПНЗ «Київська Мала академія наук учнівської молоді»</w:t>
      </w:r>
    </w:p>
    <w:p w:rsidR="00693672" w:rsidRDefault="00693672" w:rsidP="00693672">
      <w:pPr>
        <w:pStyle w:val="20"/>
        <w:tabs>
          <w:tab w:val="left" w:pos="1093"/>
        </w:tabs>
        <w:spacing w:after="0" w:line="240" w:lineRule="auto"/>
        <w:ind w:left="743"/>
        <w:jc w:val="both"/>
      </w:pPr>
    </w:p>
    <w:sectPr w:rsidR="00693672">
      <w:pgSz w:w="11900" w:h="16840"/>
      <w:pgMar w:top="676" w:right="700" w:bottom="1377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A5" w:rsidRDefault="00796FA5">
      <w:r>
        <w:separator/>
      </w:r>
    </w:p>
  </w:endnote>
  <w:endnote w:type="continuationSeparator" w:id="0">
    <w:p w:rsidR="00796FA5" w:rsidRDefault="0079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A5" w:rsidRDefault="00796FA5"/>
  </w:footnote>
  <w:footnote w:type="continuationSeparator" w:id="0">
    <w:p w:rsidR="00796FA5" w:rsidRDefault="00796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90D"/>
    <w:multiLevelType w:val="multilevel"/>
    <w:tmpl w:val="D20A7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31961"/>
    <w:multiLevelType w:val="multilevel"/>
    <w:tmpl w:val="AE627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62797"/>
    <w:multiLevelType w:val="multilevel"/>
    <w:tmpl w:val="24785E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7"/>
    <w:rsid w:val="00001143"/>
    <w:rsid w:val="00005595"/>
    <w:rsid w:val="00087087"/>
    <w:rsid w:val="001637E1"/>
    <w:rsid w:val="001665B3"/>
    <w:rsid w:val="00172F37"/>
    <w:rsid w:val="00292157"/>
    <w:rsid w:val="002E03F1"/>
    <w:rsid w:val="00340479"/>
    <w:rsid w:val="003D6172"/>
    <w:rsid w:val="0040706F"/>
    <w:rsid w:val="00435A0C"/>
    <w:rsid w:val="004C1EC7"/>
    <w:rsid w:val="0051674F"/>
    <w:rsid w:val="00583E21"/>
    <w:rsid w:val="00673E45"/>
    <w:rsid w:val="00693672"/>
    <w:rsid w:val="006B40E1"/>
    <w:rsid w:val="00796FA5"/>
    <w:rsid w:val="007D7D83"/>
    <w:rsid w:val="007F5584"/>
    <w:rsid w:val="00805148"/>
    <w:rsid w:val="009219EC"/>
    <w:rsid w:val="009F7F38"/>
    <w:rsid w:val="00A57CD0"/>
    <w:rsid w:val="00A639BB"/>
    <w:rsid w:val="00A964B2"/>
    <w:rsid w:val="00B2111D"/>
    <w:rsid w:val="00B50816"/>
    <w:rsid w:val="00C72CED"/>
    <w:rsid w:val="00D02E2D"/>
    <w:rsid w:val="00E10447"/>
    <w:rsid w:val="00FA12B6"/>
    <w:rsid w:val="00FA217F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BED4-87CF-4A55-B203-F89B1A44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LucidaSansUnicode13pt">
    <w:name w:val="Основной текст (2) + Lucida Sans Unicode;13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6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60" w:after="860" w:line="31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206-AC33-48D0-89CC-D1CD10B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kmani</dc:creator>
  <cp:lastModifiedBy>valentinaprokhorenko1993@outlook.com</cp:lastModifiedBy>
  <cp:revision>13</cp:revision>
  <dcterms:created xsi:type="dcterms:W3CDTF">2020-04-01T11:47:00Z</dcterms:created>
  <dcterms:modified xsi:type="dcterms:W3CDTF">2020-05-20T14:47:00Z</dcterms:modified>
</cp:coreProperties>
</file>