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0E1F60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a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a"/>
        <w:jc w:val="center"/>
        <w:rPr>
          <w:b/>
          <w:szCs w:val="28"/>
        </w:rPr>
      </w:pPr>
    </w:p>
    <w:p w:rsidR="00E83ED1" w:rsidRPr="00492BE7" w:rsidRDefault="00E83ED1" w:rsidP="00E83ED1">
      <w:pPr>
        <w:pStyle w:val="aa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4E59E8">
        <w:rPr>
          <w:b/>
          <w:szCs w:val="28"/>
        </w:rPr>
        <w:t>1</w:t>
      </w:r>
      <w:r w:rsidR="00167E8A">
        <w:rPr>
          <w:b/>
          <w:szCs w:val="28"/>
        </w:rPr>
        <w:t>500</w:t>
      </w:r>
      <w:r w:rsidRPr="00492BE7">
        <w:rPr>
          <w:b/>
          <w:szCs w:val="28"/>
        </w:rPr>
        <w:t xml:space="preserve"> «</w:t>
      </w:r>
      <w:r w:rsidR="00167E8A" w:rsidRPr="00167E8A">
        <w:rPr>
          <w:b/>
          <w:szCs w:val="28"/>
        </w:rPr>
        <w:t>Пере</w:t>
      </w:r>
      <w:r w:rsidR="00167E8A">
        <w:rPr>
          <w:b/>
          <w:szCs w:val="28"/>
        </w:rPr>
        <w:t>х</w:t>
      </w:r>
      <w:r w:rsidR="00167E8A" w:rsidRPr="00167E8A">
        <w:rPr>
          <w:b/>
          <w:szCs w:val="28"/>
        </w:rPr>
        <w:t xml:space="preserve">ід на </w:t>
      </w:r>
      <w:r w:rsidR="00167E8A">
        <w:rPr>
          <w:b/>
          <w:szCs w:val="28"/>
        </w:rPr>
        <w:t>А</w:t>
      </w:r>
      <w:r w:rsidR="00167E8A" w:rsidRPr="00167E8A">
        <w:rPr>
          <w:b/>
          <w:szCs w:val="28"/>
        </w:rPr>
        <w:t>рсена</w:t>
      </w:r>
      <w:r w:rsidR="00167E8A">
        <w:rPr>
          <w:b/>
          <w:szCs w:val="28"/>
        </w:rPr>
        <w:t>льній</w:t>
      </w:r>
      <w:r w:rsidR="00A61E27" w:rsidRPr="00A61E27">
        <w:rPr>
          <w:b/>
          <w:szCs w:val="28"/>
        </w:rPr>
        <w:t>»</w:t>
      </w:r>
    </w:p>
    <w:p w:rsidR="00E83ED1" w:rsidRPr="00DE1BF2" w:rsidRDefault="00E83ED1" w:rsidP="00E83ED1">
      <w:pPr>
        <w:pStyle w:val="aa"/>
        <w:jc w:val="center"/>
        <w:rPr>
          <w:sz w:val="16"/>
          <w:szCs w:val="16"/>
        </w:rPr>
      </w:pPr>
    </w:p>
    <w:p w:rsidR="00E83ED1" w:rsidRDefault="00DE1BF2" w:rsidP="00E349E1">
      <w:pPr>
        <w:pStyle w:val="aa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RPr="00672FB2" w:rsidTr="00DE1BF2">
        <w:trPr>
          <w:trHeight w:val="1153"/>
        </w:trPr>
        <w:tc>
          <w:tcPr>
            <w:tcW w:w="846" w:type="dxa"/>
          </w:tcPr>
          <w:p w:rsidR="00E83ED1" w:rsidRPr="00672FB2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672FB2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672FB2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автора 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результатів опрацювання з автором)</w:t>
            </w:r>
          </w:p>
        </w:tc>
        <w:tc>
          <w:tcPr>
            <w:tcW w:w="5103" w:type="dxa"/>
          </w:tcPr>
          <w:p w:rsidR="00E83ED1" w:rsidRPr="00672FB2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2FB2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 w:rsidRPr="00672FB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RPr="00672FB2" w:rsidTr="00051A29">
        <w:tc>
          <w:tcPr>
            <w:tcW w:w="846" w:type="dxa"/>
          </w:tcPr>
          <w:p w:rsidR="006020DA" w:rsidRPr="00672FB2" w:rsidRDefault="00DE1BF2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672FB2" w:rsidRDefault="00167E8A" w:rsidP="00A61E2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наземного пішохідного переходу через вул. Грушевського поряд станції метро «Арсенальна»</w:t>
            </w:r>
          </w:p>
        </w:tc>
        <w:tc>
          <w:tcPr>
            <w:tcW w:w="5103" w:type="dxa"/>
          </w:tcPr>
          <w:p w:rsidR="006020DA" w:rsidRPr="00672FB2" w:rsidRDefault="006020DA" w:rsidP="00492BE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Зазначені роботи передбачені</w:t>
            </w:r>
            <w:r w:rsidR="00492BE7"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суперечать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існуючим планам, програмам, розпорядженням</w:t>
            </w:r>
            <w:r w:rsidR="00A61E27"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державним будівельним нормам та стандартам</w:t>
            </w:r>
          </w:p>
        </w:tc>
      </w:tr>
    </w:tbl>
    <w:p w:rsidR="00EE5E6D" w:rsidRPr="00672FB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0E1F60" w:rsidRDefault="00EE5E6D" w:rsidP="00167E8A">
      <w:pPr>
        <w:shd w:val="clear" w:color="auto" w:fill="FFFFFF"/>
        <w:jc w:val="both"/>
        <w:rPr>
          <w:color w:val="000000"/>
          <w:szCs w:val="28"/>
          <w:lang w:eastAsia="uk-UA"/>
        </w:rPr>
      </w:pPr>
      <w:r w:rsidRPr="00672FB2">
        <w:rPr>
          <w:b/>
        </w:rPr>
        <w:t>Обґрунтування</w:t>
      </w:r>
      <w:r w:rsidR="00C11EA7" w:rsidRPr="00672FB2">
        <w:rPr>
          <w:b/>
        </w:rPr>
        <w:t>:</w:t>
      </w:r>
      <w:r w:rsidRPr="00672FB2">
        <w:t xml:space="preserve"> Громадський </w:t>
      </w:r>
      <w:proofErr w:type="spellStart"/>
      <w:r w:rsidRPr="00672FB2">
        <w:t>проєкт</w:t>
      </w:r>
      <w:proofErr w:type="spellEnd"/>
      <w:r w:rsidRPr="00672FB2">
        <w:t xml:space="preserve"> № </w:t>
      </w:r>
      <w:r w:rsidR="00167E8A" w:rsidRPr="00167E8A">
        <w:rPr>
          <w:szCs w:val="28"/>
        </w:rPr>
        <w:t>1500 «Перехід на Арсенальній»</w:t>
      </w:r>
      <w:r w:rsidR="00492BE7" w:rsidRPr="00672FB2">
        <w:t xml:space="preserve"> </w:t>
      </w:r>
      <w:r w:rsidR="00C11EA7" w:rsidRPr="00672FB2">
        <w:t>ставить за мету</w:t>
      </w:r>
      <w:r w:rsidR="00A61E27" w:rsidRPr="00672FB2">
        <w:t xml:space="preserve"> </w:t>
      </w:r>
      <w:r w:rsidR="00167E8A">
        <w:t xml:space="preserve">влаштування наземного пішохідного переходу зі встановленням світлофорного об’єкту на вул. М. Грушевського біля станції Київського метрополітену «Арсенальна». </w:t>
      </w:r>
      <w:r w:rsidR="00167E8A" w:rsidRPr="00167E8A">
        <w:rPr>
          <w:color w:val="000000"/>
          <w:szCs w:val="28"/>
          <w:lang w:eastAsia="uk-UA"/>
        </w:rPr>
        <w:t>Впровадження регульованих пішохідних переходів потребує проведення реконструкції світлофорного об’єкту з вп</w:t>
      </w:r>
      <w:r w:rsidR="00167E8A">
        <w:rPr>
          <w:color w:val="000000"/>
          <w:szCs w:val="28"/>
          <w:lang w:eastAsia="uk-UA"/>
        </w:rPr>
        <w:t xml:space="preserve">ровадження пішохідних переходів, </w:t>
      </w:r>
      <w:r w:rsidR="00167E8A" w:rsidRPr="00167E8A">
        <w:rPr>
          <w:color w:val="000000"/>
          <w:szCs w:val="28"/>
          <w:lang w:eastAsia="uk-UA"/>
        </w:rPr>
        <w:t xml:space="preserve">створення умов для руху </w:t>
      </w:r>
      <w:proofErr w:type="spellStart"/>
      <w:r w:rsidR="00167E8A" w:rsidRPr="00167E8A">
        <w:rPr>
          <w:color w:val="000000"/>
          <w:szCs w:val="28"/>
          <w:lang w:eastAsia="uk-UA"/>
        </w:rPr>
        <w:t>маломобільних</w:t>
      </w:r>
      <w:proofErr w:type="spellEnd"/>
      <w:r w:rsidR="00167E8A" w:rsidRPr="00167E8A">
        <w:rPr>
          <w:color w:val="000000"/>
          <w:szCs w:val="28"/>
          <w:lang w:eastAsia="uk-UA"/>
        </w:rPr>
        <w:t xml:space="preserve"> </w:t>
      </w:r>
      <w:r w:rsidR="00167E8A">
        <w:rPr>
          <w:color w:val="000000"/>
          <w:szCs w:val="28"/>
          <w:lang w:eastAsia="uk-UA"/>
        </w:rPr>
        <w:t>груп</w:t>
      </w:r>
      <w:r w:rsidR="00167E8A" w:rsidRPr="00167E8A">
        <w:rPr>
          <w:color w:val="000000"/>
          <w:szCs w:val="28"/>
          <w:lang w:eastAsia="uk-UA"/>
        </w:rPr>
        <w:t xml:space="preserve"> населення та “проміжних” напрямків регулювання для транспорту, встановлення детекторів транспорту, додатковим прокладанням кабельних мереж, збільшення відстаней дальніх конфліктних точок і збільшення перехідних інтервалів режиму роботи світлофорного об’єкту.</w:t>
      </w:r>
      <w:r w:rsidR="00167E8A">
        <w:rPr>
          <w:color w:val="000000"/>
          <w:szCs w:val="28"/>
          <w:lang w:eastAsia="uk-UA"/>
        </w:rPr>
        <w:t xml:space="preserve"> </w:t>
      </w:r>
      <w:r w:rsidR="00167E8A" w:rsidRPr="00167E8A">
        <w:rPr>
          <w:color w:val="000000"/>
          <w:szCs w:val="28"/>
          <w:lang w:eastAsia="uk-UA"/>
        </w:rPr>
        <w:t xml:space="preserve">Орієнтовна вартість виконання вказаних робіт понад </w:t>
      </w:r>
      <w:r w:rsidR="00167E8A">
        <w:rPr>
          <w:color w:val="000000"/>
          <w:szCs w:val="28"/>
          <w:lang w:eastAsia="uk-UA"/>
        </w:rPr>
        <w:br/>
      </w:r>
      <w:r w:rsidR="00167E8A" w:rsidRPr="00167E8A">
        <w:rPr>
          <w:color w:val="000000"/>
          <w:szCs w:val="28"/>
          <w:lang w:eastAsia="uk-UA"/>
        </w:rPr>
        <w:t>3 млн. грн. (остаточна вартість визначається проектно-кошторисною документацією).</w:t>
      </w:r>
      <w:r w:rsidR="00167E8A">
        <w:rPr>
          <w:color w:val="000000"/>
          <w:szCs w:val="28"/>
          <w:lang w:eastAsia="uk-UA"/>
        </w:rPr>
        <w:t xml:space="preserve"> </w:t>
      </w:r>
      <w:r w:rsidR="00167E8A">
        <w:rPr>
          <w:szCs w:val="28"/>
        </w:rPr>
        <w:t xml:space="preserve">Зазначена вартість значно вище запропонованої автором та відноситься до великих </w:t>
      </w:r>
      <w:proofErr w:type="spellStart"/>
      <w:r w:rsidR="00167E8A">
        <w:rPr>
          <w:szCs w:val="28"/>
        </w:rPr>
        <w:t>проєктів</w:t>
      </w:r>
      <w:proofErr w:type="spellEnd"/>
      <w:r w:rsidR="00167E8A">
        <w:rPr>
          <w:szCs w:val="28"/>
        </w:rPr>
        <w:t xml:space="preserve"> відповідно до </w:t>
      </w:r>
      <w:r w:rsidR="00167E8A" w:rsidRPr="00D406AE">
        <w:rPr>
          <w:szCs w:val="28"/>
        </w:rPr>
        <w:t xml:space="preserve">Положення про громадський бюджет міста Києва, затвердженого рішенням Київської міської ради </w:t>
      </w:r>
      <w:r w:rsidR="00167E8A">
        <w:rPr>
          <w:szCs w:val="28"/>
        </w:rPr>
        <w:br/>
      </w:r>
      <w:r w:rsidR="00167E8A" w:rsidRPr="00D406AE">
        <w:rPr>
          <w:szCs w:val="28"/>
        </w:rPr>
        <w:t>від 22 грудня 2016 року № 787/1791 (</w:t>
      </w:r>
      <w:r w:rsidR="00167E8A">
        <w:rPr>
          <w:szCs w:val="28"/>
        </w:rPr>
        <w:t>зі змінами</w:t>
      </w:r>
      <w:r w:rsidR="00167E8A" w:rsidRPr="00D406AE">
        <w:rPr>
          <w:szCs w:val="28"/>
        </w:rPr>
        <w:t>)</w:t>
      </w:r>
      <w:r w:rsidR="00167E8A">
        <w:rPr>
          <w:szCs w:val="28"/>
        </w:rPr>
        <w:t xml:space="preserve">. </w:t>
      </w:r>
      <w:r w:rsidR="00167E8A">
        <w:rPr>
          <w:color w:val="000000"/>
          <w:szCs w:val="28"/>
          <w:lang w:eastAsia="uk-UA"/>
        </w:rPr>
        <w:t>На</w:t>
      </w:r>
      <w:r w:rsidR="00167E8A" w:rsidRPr="00167E8A">
        <w:rPr>
          <w:color w:val="000000"/>
          <w:szCs w:val="28"/>
          <w:lang w:eastAsia="uk-UA"/>
        </w:rPr>
        <w:t xml:space="preserve"> вул. М. Грушевського, </w:t>
      </w:r>
      <w:r w:rsidR="00167E8A">
        <w:rPr>
          <w:color w:val="000000"/>
          <w:szCs w:val="28"/>
          <w:lang w:eastAsia="uk-UA"/>
        </w:rPr>
        <w:br/>
      </w:r>
      <w:r w:rsidR="00167E8A" w:rsidRPr="00167E8A">
        <w:rPr>
          <w:color w:val="000000"/>
          <w:szCs w:val="28"/>
          <w:lang w:eastAsia="uk-UA"/>
        </w:rPr>
        <w:t>вул. І. Мазепи та</w:t>
      </w:r>
      <w:r w:rsidR="00167E8A">
        <w:rPr>
          <w:color w:val="000000"/>
          <w:szCs w:val="28"/>
          <w:lang w:eastAsia="uk-UA"/>
        </w:rPr>
        <w:t xml:space="preserve"> </w:t>
      </w:r>
      <w:r w:rsidR="00167E8A" w:rsidRPr="00167E8A">
        <w:rPr>
          <w:color w:val="000000"/>
          <w:szCs w:val="28"/>
          <w:lang w:eastAsia="uk-UA"/>
        </w:rPr>
        <w:t>вул. Московськ</w:t>
      </w:r>
      <w:r w:rsidR="00167E8A">
        <w:rPr>
          <w:color w:val="000000"/>
          <w:szCs w:val="28"/>
          <w:lang w:eastAsia="uk-UA"/>
        </w:rPr>
        <w:t>ій</w:t>
      </w:r>
      <w:r w:rsidR="00167E8A" w:rsidRPr="00167E8A">
        <w:rPr>
          <w:color w:val="000000"/>
          <w:szCs w:val="28"/>
          <w:lang w:eastAsia="uk-UA"/>
        </w:rPr>
        <w:t xml:space="preserve"> здійснюється регулярний рух осіб, відносно яких здійснюється державна охорона</w:t>
      </w:r>
      <w:r w:rsidR="00167E8A">
        <w:rPr>
          <w:color w:val="000000"/>
          <w:szCs w:val="28"/>
          <w:lang w:eastAsia="uk-UA"/>
        </w:rPr>
        <w:t>.</w:t>
      </w:r>
      <w:r w:rsidR="00167E8A" w:rsidRPr="00167E8A">
        <w:rPr>
          <w:color w:val="000000"/>
          <w:szCs w:val="28"/>
          <w:lang w:eastAsia="uk-UA"/>
        </w:rPr>
        <w:t xml:space="preserve"> </w:t>
      </w:r>
      <w:r w:rsidR="000E1F60">
        <w:rPr>
          <w:color w:val="000000"/>
          <w:szCs w:val="28"/>
          <w:lang w:eastAsia="uk-UA"/>
        </w:rPr>
        <w:t>Д</w:t>
      </w:r>
      <w:r w:rsidR="00167E8A" w:rsidRPr="00167E8A">
        <w:rPr>
          <w:color w:val="000000"/>
          <w:szCs w:val="28"/>
          <w:lang w:eastAsia="uk-UA"/>
        </w:rPr>
        <w:t xml:space="preserve">ля </w:t>
      </w:r>
      <w:r w:rsidR="000E1F60" w:rsidRPr="00167E8A">
        <w:rPr>
          <w:color w:val="000000"/>
          <w:szCs w:val="28"/>
          <w:lang w:eastAsia="uk-UA"/>
        </w:rPr>
        <w:t>влаштування вказаного регульованого пішохідного переходу</w:t>
      </w:r>
      <w:r w:rsidR="000E1F60" w:rsidRPr="00167E8A">
        <w:rPr>
          <w:color w:val="000000"/>
          <w:szCs w:val="28"/>
          <w:lang w:eastAsia="uk-UA"/>
        </w:rPr>
        <w:t xml:space="preserve"> </w:t>
      </w:r>
      <w:r w:rsidR="000E1F60">
        <w:rPr>
          <w:color w:val="000000"/>
          <w:szCs w:val="28"/>
          <w:lang w:eastAsia="uk-UA"/>
        </w:rPr>
        <w:t xml:space="preserve">необхідно отримати відповідні підтвердження/погодження від </w:t>
      </w:r>
      <w:r w:rsidR="000E1F60" w:rsidRPr="00167E8A">
        <w:rPr>
          <w:color w:val="000000"/>
          <w:szCs w:val="28"/>
          <w:lang w:eastAsia="uk-UA"/>
        </w:rPr>
        <w:t xml:space="preserve">Управління Державної охорони України та Управління патрульної поліції </w:t>
      </w:r>
      <w:r w:rsidR="000E1F60">
        <w:rPr>
          <w:color w:val="000000"/>
          <w:szCs w:val="28"/>
          <w:lang w:eastAsia="uk-UA"/>
        </w:rPr>
        <w:t xml:space="preserve">в </w:t>
      </w:r>
      <w:r w:rsidR="000E1F60">
        <w:rPr>
          <w:color w:val="000000"/>
          <w:szCs w:val="28"/>
          <w:lang w:eastAsia="uk-UA"/>
        </w:rPr>
        <w:br/>
      </w:r>
      <w:r w:rsidR="000E1F60" w:rsidRPr="00167E8A">
        <w:rPr>
          <w:color w:val="000000"/>
          <w:szCs w:val="28"/>
          <w:lang w:eastAsia="uk-UA"/>
        </w:rPr>
        <w:lastRenderedPageBreak/>
        <w:t>м. Києв</w:t>
      </w:r>
      <w:r w:rsidR="000E1F60">
        <w:rPr>
          <w:color w:val="000000"/>
          <w:szCs w:val="28"/>
          <w:lang w:eastAsia="uk-UA"/>
        </w:rPr>
        <w:t>і та погодження відповідних структурних підрозділів виконавчого органу Київської міської ради (Київської міської державної адміністрації).</w:t>
      </w:r>
    </w:p>
    <w:p w:rsidR="004E59E8" w:rsidRDefault="004E59E8" w:rsidP="00E32C06">
      <w:pPr>
        <w:pStyle w:val="aa"/>
        <w:jc w:val="both"/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8C43A3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</w:t>
      </w:r>
      <w:r w:rsidR="000E1F60" w:rsidRPr="00672FB2">
        <w:t xml:space="preserve">№ </w:t>
      </w:r>
      <w:r w:rsidR="000E1F60" w:rsidRPr="00167E8A">
        <w:rPr>
          <w:szCs w:val="28"/>
        </w:rPr>
        <w:t>1500 «Перехід на Арсенальній»</w:t>
      </w:r>
      <w:r w:rsidR="00467B26">
        <w:rPr>
          <w:szCs w:val="28"/>
        </w:rPr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</w:t>
      </w:r>
      <w:bookmarkStart w:id="0" w:name="_GoBack"/>
      <w:bookmarkEnd w:id="0"/>
      <w:r w:rsidRPr="00D406AE">
        <w:rPr>
          <w:szCs w:val="28"/>
        </w:rPr>
        <w:t>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2A5095" w:rsidRDefault="002A5095" w:rsidP="006158DC">
      <w:pPr>
        <w:jc w:val="both"/>
        <w:rPr>
          <w:sz w:val="20"/>
        </w:rPr>
      </w:pPr>
    </w:p>
    <w:p w:rsidR="00007741" w:rsidRDefault="00007741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007741" w:rsidRDefault="00007741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936108" w:rsidRDefault="002A5095" w:rsidP="006158DC">
      <w:pPr>
        <w:jc w:val="both"/>
        <w:rPr>
          <w:sz w:val="20"/>
        </w:rPr>
      </w:pPr>
      <w:r>
        <w:rPr>
          <w:sz w:val="20"/>
        </w:rPr>
        <w:t xml:space="preserve">Ірина </w:t>
      </w:r>
      <w:proofErr w:type="spellStart"/>
      <w:r>
        <w:rPr>
          <w:sz w:val="20"/>
        </w:rPr>
        <w:t>Ярошевська</w:t>
      </w:r>
      <w:proofErr w:type="spellEnd"/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DE1BF2">
      <w:pgSz w:w="11906" w:h="16838"/>
      <w:pgMar w:top="709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7741"/>
    <w:rsid w:val="0004347D"/>
    <w:rsid w:val="00044E32"/>
    <w:rsid w:val="00050AFD"/>
    <w:rsid w:val="00051A29"/>
    <w:rsid w:val="00076314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1F60"/>
    <w:rsid w:val="000E4415"/>
    <w:rsid w:val="000F5F1D"/>
    <w:rsid w:val="00106872"/>
    <w:rsid w:val="00111E48"/>
    <w:rsid w:val="00130D49"/>
    <w:rsid w:val="00132543"/>
    <w:rsid w:val="0014014F"/>
    <w:rsid w:val="00167E8A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8151E"/>
    <w:rsid w:val="00286564"/>
    <w:rsid w:val="0029426C"/>
    <w:rsid w:val="00296FD9"/>
    <w:rsid w:val="002A08BC"/>
    <w:rsid w:val="002A5095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1C56"/>
    <w:rsid w:val="00492BE7"/>
    <w:rsid w:val="004A0C8B"/>
    <w:rsid w:val="004B3B3F"/>
    <w:rsid w:val="004C54CB"/>
    <w:rsid w:val="004D5511"/>
    <w:rsid w:val="004E59E8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5F7D2A"/>
    <w:rsid w:val="006020DA"/>
    <w:rsid w:val="0061220A"/>
    <w:rsid w:val="006158DC"/>
    <w:rsid w:val="00637DAA"/>
    <w:rsid w:val="006672BC"/>
    <w:rsid w:val="00672FB2"/>
    <w:rsid w:val="00684B82"/>
    <w:rsid w:val="00697339"/>
    <w:rsid w:val="00697506"/>
    <w:rsid w:val="006B6300"/>
    <w:rsid w:val="006F0B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C43A3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182A"/>
    <w:rsid w:val="00993B97"/>
    <w:rsid w:val="009A1041"/>
    <w:rsid w:val="009D24CE"/>
    <w:rsid w:val="009D6E18"/>
    <w:rsid w:val="009E19FC"/>
    <w:rsid w:val="009E3761"/>
    <w:rsid w:val="009F1454"/>
    <w:rsid w:val="009F6BAC"/>
    <w:rsid w:val="00A24E5C"/>
    <w:rsid w:val="00A3174F"/>
    <w:rsid w:val="00A4350E"/>
    <w:rsid w:val="00A4592B"/>
    <w:rsid w:val="00A61E27"/>
    <w:rsid w:val="00A700B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6B59"/>
    <w:rsid w:val="00BE7100"/>
    <w:rsid w:val="00BF20A4"/>
    <w:rsid w:val="00C02BBD"/>
    <w:rsid w:val="00C11EA7"/>
    <w:rsid w:val="00C30021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90666"/>
    <w:rsid w:val="00DA6A03"/>
    <w:rsid w:val="00DC32A8"/>
    <w:rsid w:val="00DE1BF2"/>
    <w:rsid w:val="00DE3155"/>
    <w:rsid w:val="00DF24FA"/>
    <w:rsid w:val="00DF3EE0"/>
    <w:rsid w:val="00E02532"/>
    <w:rsid w:val="00E06860"/>
    <w:rsid w:val="00E26F85"/>
    <w:rsid w:val="00E32C06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4838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1">
    <w:name w:val="Основной текст Знак1"/>
    <w:basedOn w:val="a0"/>
    <w:link w:val="a7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0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9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4A2F-80AA-44E5-BF55-45C7DBE3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installs</cp:lastModifiedBy>
  <cp:revision>3</cp:revision>
  <cp:lastPrinted>2020-03-16T08:41:00Z</cp:lastPrinted>
  <dcterms:created xsi:type="dcterms:W3CDTF">2020-04-13T10:44:00Z</dcterms:created>
  <dcterms:modified xsi:type="dcterms:W3CDTF">2020-04-13T11:02:00Z</dcterms:modified>
</cp:coreProperties>
</file>