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6D" w:rsidRPr="001102E9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ЗВІТ УЗГОДЖЕНОГО ПРОЄКТУ</w:t>
      </w:r>
    </w:p>
    <w:p w:rsidR="00777B6D" w:rsidRPr="001102E9" w:rsidRDefault="00777B6D" w:rsidP="003779CC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№ </w:t>
      </w:r>
      <w:r w:rsidR="003779CC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1</w:t>
      </w:r>
      <w:r w:rsidR="0031702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175</w:t>
      </w:r>
      <w:r w:rsidR="00E73688"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8F28E6"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«</w:t>
      </w:r>
      <w:proofErr w:type="spellStart"/>
      <w:r w:rsidR="0031702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Велодень</w:t>
      </w:r>
      <w:proofErr w:type="spellEnd"/>
      <w:r w:rsidR="0031702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в Києві 2021</w:t>
      </w:r>
      <w:r w:rsidR="008F28E6"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»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Відповідальний (розпорядник бюджетних коштів - далі РБК/МРГ): Департамент молоді та спорту виконавчого органу Київської міської ради (Київської міської державної адміністрації)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Дата призначення РБК відповідальним за експертизу: </w:t>
      </w:r>
      <w:r w:rsidR="004F1539" w:rsidRPr="005C20E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16 березня</w:t>
      </w:r>
      <w:r w:rsidRPr="005C20E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2020 року;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102E9">
        <w:rPr>
          <w:rFonts w:ascii="Times New Roman" w:hAnsi="Times New Roman" w:cs="Times New Roman"/>
          <w:color w:val="002060"/>
          <w:sz w:val="28"/>
          <w:szCs w:val="28"/>
        </w:rPr>
        <w:t xml:space="preserve">Дата першої зустрічі РБК з Командою проекту: </w:t>
      </w:r>
      <w:r w:rsidR="0045130E">
        <w:rPr>
          <w:rFonts w:ascii="Times New Roman" w:hAnsi="Times New Roman" w:cs="Times New Roman"/>
          <w:color w:val="002060"/>
          <w:sz w:val="28"/>
          <w:szCs w:val="28"/>
        </w:rPr>
        <w:t>24</w:t>
      </w:r>
      <w:r w:rsidR="002D64C3" w:rsidRPr="002D64C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="0045130E">
        <w:rPr>
          <w:rFonts w:ascii="Times New Roman" w:hAnsi="Times New Roman" w:cs="Times New Roman"/>
          <w:color w:val="002060"/>
          <w:sz w:val="28"/>
          <w:szCs w:val="28"/>
          <w:lang w:val="ru-RU"/>
        </w:rPr>
        <w:t>березня</w:t>
      </w:r>
      <w:proofErr w:type="spellEnd"/>
      <w:r w:rsidRPr="001102E9">
        <w:rPr>
          <w:rFonts w:ascii="Times New Roman" w:hAnsi="Times New Roman" w:cs="Times New Roman"/>
          <w:color w:val="002060"/>
          <w:sz w:val="28"/>
          <w:szCs w:val="28"/>
        </w:rPr>
        <w:t xml:space="preserve"> 2020 року;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45130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Дата публікації звіту: </w:t>
      </w:r>
      <w:r w:rsidR="0045130E" w:rsidRPr="0045130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03 квітня</w:t>
      </w:r>
      <w:r w:rsidRPr="0045130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2020 року;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Зміст заходу: здійснення аналізу поданих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проєктів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за змістом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1. Реалізація запропонованого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проєкту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відбуватиметься протягом одного бюджетного року: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а) так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б) ні (чому?)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1102E9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2.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буде бюджетно-ефективним на етапі реалізації та/чи експлуатації: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а) так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б) ні</w:t>
      </w:r>
    </w:p>
    <w:p w:rsidR="00777B6D" w:rsidRPr="001102E9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1102E9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3. План заходів та витрати за кошторисом на реалізацію запропонованого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проєкту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(напрацьовані в процесі спільної роботи РБК та Команди над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проєктом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згідно зі ст.11 Положення про ГБ):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а) без зауважень (з боку Команди </w:t>
      </w:r>
      <w:proofErr w:type="spellStart"/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проєкту</w:t>
      </w:r>
      <w:proofErr w:type="spellEnd"/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)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в) із зауваженнями (є протокол розбіжностей, який додано до проекту в електронній системі)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4. Узгоджений з Командою бюджет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проєкту</w:t>
      </w:r>
      <w:proofErr w:type="spellEnd"/>
    </w:p>
    <w:tbl>
      <w:tblPr>
        <w:tblW w:w="10287" w:type="dxa"/>
        <w:tblInd w:w="93" w:type="dxa"/>
        <w:tblLook w:val="04A0" w:firstRow="1" w:lastRow="0" w:firstColumn="1" w:lastColumn="0" w:noHBand="0" w:noVBand="1"/>
      </w:tblPr>
      <w:tblGrid>
        <w:gridCol w:w="5260"/>
        <w:gridCol w:w="1843"/>
        <w:gridCol w:w="1984"/>
        <w:gridCol w:w="1200"/>
      </w:tblGrid>
      <w:tr w:rsidR="0031702D" w:rsidRPr="0031702D" w:rsidTr="0031702D">
        <w:trPr>
          <w:trHeight w:val="630"/>
        </w:trPr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Технічні характеристики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Кількісні виміри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1702D" w:rsidRPr="0031702D" w:rsidTr="0031702D">
        <w:trPr>
          <w:trHeight w:val="94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Послуги з забезпечення сценою, звуковим обладнанням, звуковим супроводом, електрикою та технічним супроводом для проведення </w:t>
            </w: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урочистої частини на старті акції, роботи з монтажу/демонтажу, логістика.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 послуга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57000</w:t>
            </w:r>
          </w:p>
        </w:tc>
      </w:tr>
      <w:tr w:rsidR="0031702D" w:rsidRPr="0031702D" w:rsidTr="0031702D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Послуги з забезпечення сценою, звуковим обладнанням, орендою електрогенераторів та технічним супроводом для проведення урочистої частини на фініші, роботи з монтажу/демонтажу, логістика.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78600</w:t>
            </w:r>
          </w:p>
        </w:tc>
      </w:tr>
      <w:tr w:rsidR="0031702D" w:rsidRPr="0031702D" w:rsidTr="0031702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Оренда, встановлення, логістика дорожнього огородження для перекриття вулиць і часткового обмеження руху по шляху руху параду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56300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медичними послугами у акції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14700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Забезпечення чергування </w:t>
            </w:r>
            <w:proofErr w:type="spellStart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пожежно</w:t>
            </w:r>
            <w:proofErr w:type="spellEnd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-рятувальної техніки на фініші акції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4500</w:t>
            </w:r>
          </w:p>
        </w:tc>
      </w:tr>
      <w:tr w:rsidR="0031702D" w:rsidRPr="0031702D" w:rsidTr="0031702D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 з супроводу районних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лон велосипедистів та загальної </w:t>
            </w: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колони </w:t>
            </w:r>
            <w:proofErr w:type="spellStart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велодня</w:t>
            </w:r>
            <w:proofErr w:type="spellEnd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уповноваженими організаціями (Патрульна поліція, полк супроводу національної поліції)  25 </w:t>
            </w:r>
            <w:proofErr w:type="spellStart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17500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Закупівля бензину для з супроводу районних колон мотоциклістами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15400</w:t>
            </w:r>
          </w:p>
        </w:tc>
      </w:tr>
      <w:tr w:rsidR="0031702D" w:rsidRPr="0031702D" w:rsidTr="0031702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супроводжуючих документів акції (розробка та погодження тимчасової схеми організації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руху)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27650</w:t>
            </w:r>
          </w:p>
        </w:tc>
      </w:tr>
      <w:tr w:rsidR="0031702D" w:rsidRPr="0031702D" w:rsidTr="0031702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з оренди кабін-</w:t>
            </w:r>
            <w:proofErr w:type="spellStart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біотуалетів</w:t>
            </w:r>
            <w:proofErr w:type="spellEnd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доставка, монтаж демонтаж,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обслуговування. На фініші та старті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28800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Музичний супровід (послуги </w:t>
            </w:r>
            <w:proofErr w:type="spellStart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діджея</w:t>
            </w:r>
            <w:proofErr w:type="spellEnd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</w:t>
            </w:r>
          </w:p>
        </w:tc>
      </w:tr>
      <w:tr w:rsidR="0031702D" w:rsidRPr="0031702D" w:rsidTr="0031702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Послуга ведучого заходу (вивчення тематичних матеріалів, розробка сценарію,  музичного супроводу та ін.)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16200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дизайнера з розробки символіки, макетів друкованої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продукції акції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27600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заходу сміттєвими баками та прибирання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8000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Виготовлення стрічок для позначення районних колон велосипедистів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Виготовлення футболок волонтерам 250 </w:t>
            </w:r>
            <w:proofErr w:type="spellStart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47300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Фото супровід акції та обробка фото, створення </w:t>
            </w:r>
            <w:proofErr w:type="spellStart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фотозвіту</w:t>
            </w:r>
            <w:proofErr w:type="spellEnd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12000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 супровід заходу та монтаж відеоматеріалів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19800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Послуга з проведення тематичного </w:t>
            </w:r>
            <w:proofErr w:type="spellStart"/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велоквесту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13500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 зі створення дитячої зони на заході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18500</w:t>
            </w:r>
          </w:p>
        </w:tc>
      </w:tr>
      <w:tr w:rsidR="0031702D" w:rsidRPr="0031702D" w:rsidTr="0031702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1702D" w:rsidRPr="0031702D" w:rsidTr="0031702D">
        <w:trPr>
          <w:trHeight w:val="315"/>
        </w:trPr>
        <w:tc>
          <w:tcPr>
            <w:tcW w:w="90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8C8C8" w:fill="C8C8C8"/>
            <w:noWrap/>
            <w:vAlign w:val="bottom"/>
            <w:hideMark/>
          </w:tcPr>
          <w:p w:rsidR="0031702D" w:rsidRPr="0031702D" w:rsidRDefault="0031702D" w:rsidP="0031702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uk-UA"/>
              </w:rPr>
            </w:pPr>
            <w:r w:rsidRPr="0031702D">
              <w:rPr>
                <w:rFonts w:ascii="Calibri" w:eastAsia="Times New Roman" w:hAnsi="Calibri" w:cs="Arial"/>
                <w:b/>
                <w:bCs/>
                <w:color w:val="000000"/>
                <w:lang w:eastAsia="uk-UA"/>
              </w:rPr>
              <w:t>Всього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476350</w:t>
            </w:r>
          </w:p>
        </w:tc>
      </w:tr>
    </w:tbl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5. Сума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співфінансування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проєкту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68004A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0,00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грн</w:t>
      </w:r>
      <w:r w:rsidR="0068004A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6. Подібні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проєкти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(до 3-х) та їх кошториси, які реалізовані у Києві (посилання на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проєкти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)</w:t>
      </w:r>
      <w:r w:rsidR="00EC13DA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:</w:t>
      </w:r>
    </w:p>
    <w:p w:rsidR="00B91412" w:rsidRPr="001102E9" w:rsidRDefault="005D7EB4" w:rsidP="00E07321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Не реалізовувались</w:t>
      </w:r>
      <w:r w:rsidR="00B91412"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7. Оцінка параметрів ефективності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проєкту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: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7.1.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Інноваційність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: 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Так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</w:rPr>
        <w:t>Ні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7.2. Соціальність вказана: 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/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Ні</w:t>
      </w:r>
    </w:p>
    <w:p w:rsidR="003246C0" w:rsidRPr="001102E9" w:rsidRDefault="003246C0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7.3. Бюджетна ефективність:</w:t>
      </w:r>
      <w:bookmarkStart w:id="0" w:name="_GoBack"/>
      <w:bookmarkEnd w:id="0"/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• на етапі реалізації: 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/Ні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• на етапі функціонування після реалізації: 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/Ні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7.4. Загальнодоступним та безкоштовним: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• на етапі реалізації: 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/Ні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• на етапі функціонування після реалізації: 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/Ні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проєкту</w:t>
      </w:r>
      <w:proofErr w:type="spellEnd"/>
      <w:r w:rsidR="00B46D39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: </w:t>
      </w:r>
      <w:r w:rsidR="00B46D39"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не потребує.</w:t>
      </w:r>
      <w:r w:rsidR="00B46D39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</w:p>
    <w:p w:rsidR="00B46D39" w:rsidRPr="001102E9" w:rsidRDefault="00B46D39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31702D" w:rsidP="00777B6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="0045130E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="00523E5A" w:rsidRPr="001102E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квітня</w:t>
      </w:r>
      <w:r w:rsidR="006908DD" w:rsidRPr="001102E9">
        <w:rPr>
          <w:rFonts w:ascii="Times New Roman" w:hAnsi="Times New Roman" w:cs="Times New Roman"/>
          <w:color w:val="002060"/>
          <w:sz w:val="28"/>
          <w:szCs w:val="28"/>
        </w:rPr>
        <w:t xml:space="preserve"> 2020 року 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77B6D" w:rsidRPr="001102E9" w:rsidRDefault="00523E5A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В.о. д</w:t>
      </w:r>
      <w:r w:rsidR="006908DD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иректор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а</w:t>
      </w:r>
      <w:r w:rsidR="006908DD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Департаменту молоді та спорту </w:t>
      </w:r>
    </w:p>
    <w:p w:rsidR="00624652" w:rsidRPr="001102E9" w:rsidRDefault="006908DD" w:rsidP="00624652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виконавчого 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органу Київської міської </w:t>
      </w:r>
    </w:p>
    <w:p w:rsidR="006908DD" w:rsidRPr="001102E9" w:rsidRDefault="002E318B" w:rsidP="00624652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ради (Київсько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ї</w:t>
      </w:r>
      <w:r w:rsidRPr="003779CC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міської державної адміністрації)</w:t>
      </w:r>
      <w:r w:rsidR="005D7EB4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  <w:t xml:space="preserve">           </w:t>
      </w:r>
      <w:r w:rsidR="00523E5A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Л. ПАНЧЕНКО</w:t>
      </w:r>
    </w:p>
    <w:p w:rsidR="006908DD" w:rsidRPr="001102E9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3779CC" w:rsidRDefault="003779CC" w:rsidP="003779CC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3779CC" w:rsidRPr="001102E9" w:rsidRDefault="003779CC" w:rsidP="003779CC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Заступник директора Департаменту – </w:t>
      </w:r>
    </w:p>
    <w:p w:rsidR="003779CC" w:rsidRPr="001102E9" w:rsidRDefault="003779CC" w:rsidP="003779CC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начальник управління фінансового забезпечення, </w:t>
      </w:r>
    </w:p>
    <w:p w:rsidR="003779CC" w:rsidRDefault="003779CC" w:rsidP="003779CC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бухгалтерського обліку та звітності                                        О. КОРОЛЬОВА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  <w:t xml:space="preserve">   </w:t>
      </w:r>
    </w:p>
    <w:p w:rsidR="003779CC" w:rsidRPr="001102E9" w:rsidRDefault="003779CC" w:rsidP="003779CC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</w:t>
      </w:r>
    </w:p>
    <w:p w:rsidR="001F58F5" w:rsidRPr="001102E9" w:rsidRDefault="006908DD" w:rsidP="001F58F5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Начальник відділу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спортивного резерву,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 xml:space="preserve">фізкультурно-масової та оздоровчої роботи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Департаменту молоді та спорту виконавчого</w:t>
      </w:r>
    </w:p>
    <w:p w:rsidR="001F58F5" w:rsidRPr="001102E9" w:rsidRDefault="001F58F5" w:rsidP="001F58F5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органу Київської міської ради (Київської</w:t>
      </w:r>
    </w:p>
    <w:p w:rsidR="001F58F5" w:rsidRPr="001102E9" w:rsidRDefault="001F58F5" w:rsidP="001F58F5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міської державної адміністрації)                                               О. МОЦЯ</w:t>
      </w:r>
    </w:p>
    <w:p w:rsidR="00DC093B" w:rsidRPr="001102E9" w:rsidRDefault="00DC093B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6908DD" w:rsidRPr="001102E9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6908DD" w:rsidRPr="001102E9" w:rsidRDefault="006908DD" w:rsidP="001F58F5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Головний спеціаліст відділу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 xml:space="preserve">спортивного резерву, фізкультурно-масової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та оздоровчої роботи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Департаменту молоді та 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 xml:space="preserve">спорту виконавчого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органу Київської міської 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ради (Київської</w:t>
      </w:r>
      <w:r w:rsidR="001102E9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міської державної адміністрації)        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</w:t>
      </w:r>
      <w:r w:rsidR="0031702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Л.ОЛІЙНИК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                             </w:t>
      </w:r>
    </w:p>
    <w:p w:rsidR="006908DD" w:rsidRPr="001102E9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3779CC" w:rsidRPr="003779CC" w:rsidRDefault="0031702D" w:rsidP="003779CC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Автор проекту </w:t>
      </w:r>
      <w:r w:rsidR="00B46D39" w:rsidRPr="003779CC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3779CC" w:rsidRPr="003779CC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№ 1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175</w:t>
      </w:r>
      <w:r w:rsidR="003779CC" w:rsidRPr="003779CC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3779CC" w:rsidRPr="003779CC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Велодень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в Києві 2021</w:t>
      </w:r>
      <w:r w:rsidR="003779CC" w:rsidRPr="003779CC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»</w:t>
      </w:r>
      <w:r w:rsidR="003779CC"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  <w:t xml:space="preserve">                                            </w:t>
      </w:r>
      <w:r w:rsidR="007E2C8E"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  <w:t xml:space="preserve">    </w:t>
      </w:r>
      <w:r w:rsidR="003779CC"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  <w:t xml:space="preserve">             А. 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  <w:t>ДАНИЛЕНКО</w:t>
      </w:r>
    </w:p>
    <w:p w:rsidR="00777B6D" w:rsidRPr="008B25CA" w:rsidRDefault="005D7EB4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46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77B6D" w:rsidRPr="005D7EB4" w:rsidRDefault="005D7EB4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F313DF" w:rsidRPr="00D9080B" w:rsidRDefault="00F313DF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313DF" w:rsidRPr="00D9080B" w:rsidSect="0031702D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0F"/>
    <w:rsid w:val="00107774"/>
    <w:rsid w:val="001102E9"/>
    <w:rsid w:val="00130D5F"/>
    <w:rsid w:val="00133B8B"/>
    <w:rsid w:val="0018460F"/>
    <w:rsid w:val="001F58F5"/>
    <w:rsid w:val="002D64C3"/>
    <w:rsid w:val="002E318B"/>
    <w:rsid w:val="0031702D"/>
    <w:rsid w:val="003246C0"/>
    <w:rsid w:val="003623DC"/>
    <w:rsid w:val="00377780"/>
    <w:rsid w:val="003779CC"/>
    <w:rsid w:val="003A2712"/>
    <w:rsid w:val="003D03C0"/>
    <w:rsid w:val="0045130E"/>
    <w:rsid w:val="004B6D14"/>
    <w:rsid w:val="004F1539"/>
    <w:rsid w:val="00523E5A"/>
    <w:rsid w:val="0055234F"/>
    <w:rsid w:val="005550CA"/>
    <w:rsid w:val="0057661F"/>
    <w:rsid w:val="00576CB6"/>
    <w:rsid w:val="00577DB5"/>
    <w:rsid w:val="005B3B9B"/>
    <w:rsid w:val="005C20EB"/>
    <w:rsid w:val="005D7CC7"/>
    <w:rsid w:val="005D7EB4"/>
    <w:rsid w:val="005E6D8C"/>
    <w:rsid w:val="00624652"/>
    <w:rsid w:val="0068004A"/>
    <w:rsid w:val="006908DD"/>
    <w:rsid w:val="00754749"/>
    <w:rsid w:val="00777B6D"/>
    <w:rsid w:val="007B454E"/>
    <w:rsid w:val="007E2C8E"/>
    <w:rsid w:val="00844690"/>
    <w:rsid w:val="008B1EDC"/>
    <w:rsid w:val="008B25CA"/>
    <w:rsid w:val="008F28E6"/>
    <w:rsid w:val="00946F3C"/>
    <w:rsid w:val="00980566"/>
    <w:rsid w:val="00994A44"/>
    <w:rsid w:val="009E35BC"/>
    <w:rsid w:val="00A00464"/>
    <w:rsid w:val="00A973F3"/>
    <w:rsid w:val="00AE549D"/>
    <w:rsid w:val="00B46D39"/>
    <w:rsid w:val="00B91412"/>
    <w:rsid w:val="00BC7D39"/>
    <w:rsid w:val="00C1125F"/>
    <w:rsid w:val="00C537AA"/>
    <w:rsid w:val="00D80B71"/>
    <w:rsid w:val="00D9080B"/>
    <w:rsid w:val="00DA095C"/>
    <w:rsid w:val="00DC093B"/>
    <w:rsid w:val="00DE0C47"/>
    <w:rsid w:val="00DF6F55"/>
    <w:rsid w:val="00E07321"/>
    <w:rsid w:val="00E17DC2"/>
    <w:rsid w:val="00E45EE8"/>
    <w:rsid w:val="00E73688"/>
    <w:rsid w:val="00E95179"/>
    <w:rsid w:val="00EC13DA"/>
    <w:rsid w:val="00F05D35"/>
    <w:rsid w:val="00F23FC1"/>
    <w:rsid w:val="00F313DF"/>
    <w:rsid w:val="00F96D23"/>
    <w:rsid w:val="00F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D"/>
  </w:style>
  <w:style w:type="paragraph" w:styleId="6">
    <w:name w:val="heading 6"/>
    <w:basedOn w:val="a"/>
    <w:next w:val="a"/>
    <w:link w:val="60"/>
    <w:qFormat/>
    <w:rsid w:val="00E17D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D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4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E17DC2"/>
    <w:rPr>
      <w:rFonts w:ascii="Times New Roman" w:eastAsia="Times New Roman" w:hAnsi="Times New Roman" w:cs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D"/>
  </w:style>
  <w:style w:type="paragraph" w:styleId="6">
    <w:name w:val="heading 6"/>
    <w:basedOn w:val="a"/>
    <w:next w:val="a"/>
    <w:link w:val="60"/>
    <w:qFormat/>
    <w:rsid w:val="00E17D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D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4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E17DC2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3663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molodizhka</dc:creator>
  <cp:lastModifiedBy>Олійник Лариса Петрівна</cp:lastModifiedBy>
  <cp:revision>2</cp:revision>
  <cp:lastPrinted>2020-04-02T09:59:00Z</cp:lastPrinted>
  <dcterms:created xsi:type="dcterms:W3CDTF">2020-04-02T10:02:00Z</dcterms:created>
  <dcterms:modified xsi:type="dcterms:W3CDTF">2020-04-02T10:02:00Z</dcterms:modified>
</cp:coreProperties>
</file>