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6D" w:rsidRPr="00B41A99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ЗВІТ УЗГОДЖЕНОГО ПРОЄКТУ</w:t>
      </w:r>
    </w:p>
    <w:p w:rsidR="00777B6D" w:rsidRPr="00B41A99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№ </w:t>
      </w:r>
      <w:r w:rsidR="00E73688" w:rsidRPr="00B41A9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1019 </w:t>
      </w:r>
      <w:r w:rsidR="008F28E6" w:rsidRPr="00B41A9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«Спортивна молодь столиці»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Відповідальний (розпорядник бюджетних коштів - далі РБК/МРГ): Департамент молоді та спорту виконавчого органу Київської міської ради (Київської міської державної адміністрації)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Дата призначення РБК відповідальним за експертизу: </w:t>
      </w:r>
      <w:r w:rsidR="004F1539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16 березня</w:t>
      </w: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2020 року;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41A99">
        <w:rPr>
          <w:rFonts w:ascii="Times New Roman" w:hAnsi="Times New Roman" w:cs="Times New Roman"/>
          <w:color w:val="002060"/>
          <w:sz w:val="28"/>
          <w:szCs w:val="28"/>
        </w:rPr>
        <w:t xml:space="preserve">Дата першої зустрічі РБК з Командою проекту: </w:t>
      </w:r>
      <w:r w:rsidR="0055234F" w:rsidRPr="00B41A99">
        <w:rPr>
          <w:rFonts w:ascii="Times New Roman" w:hAnsi="Times New Roman" w:cs="Times New Roman"/>
          <w:color w:val="002060"/>
          <w:sz w:val="28"/>
          <w:szCs w:val="28"/>
        </w:rPr>
        <w:t>19</w:t>
      </w:r>
      <w:r w:rsidR="00523E5A" w:rsidRPr="00B41A99">
        <w:rPr>
          <w:rFonts w:ascii="Times New Roman" w:hAnsi="Times New Roman" w:cs="Times New Roman"/>
          <w:color w:val="002060"/>
          <w:sz w:val="28"/>
          <w:szCs w:val="28"/>
        </w:rPr>
        <w:t xml:space="preserve"> березня</w:t>
      </w:r>
      <w:r w:rsidRPr="00B41A99">
        <w:rPr>
          <w:rFonts w:ascii="Times New Roman" w:hAnsi="Times New Roman" w:cs="Times New Roman"/>
          <w:color w:val="002060"/>
          <w:sz w:val="28"/>
          <w:szCs w:val="28"/>
        </w:rPr>
        <w:t xml:space="preserve"> 2020 року;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Дата публікації звіту: </w:t>
      </w:r>
      <w:r w:rsidR="00FC2627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24</w:t>
      </w: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березня 2020 року;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Зміст заходу: здійснення аналізу поданих проєктів за змістом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1. Реалізація запропонованого проєкту відбуватиметься протягом одного бюджетного року: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B41A9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а) так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б) ні (чому?)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777B6D" w:rsidRPr="00B41A99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.........................................................................................................................................              </w:t>
      </w:r>
      <w:r w:rsidRPr="00B41A99"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>(заповнюється лише у випадку "ні", у випадку обрання "так" залишається вільним)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2. Проєкт буде бюджетно-ефективним на етапі реалізації та/чи експлуатації: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B41A9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а) так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б) ні</w:t>
      </w:r>
    </w:p>
    <w:p w:rsidR="00777B6D" w:rsidRPr="00B41A99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.........................................................................................................................................              </w:t>
      </w:r>
      <w:r w:rsidRPr="00B41A99"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>(заповнюється лише у випадку "ні", у випадку обрання "так" залишається вільним)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3. План заходів та витрати за кошторисом на реалізацію запропонованого проєкту (напрацьовані в процесі спільної роботи РБК та Команди над проєктом згідно зі ст.11 Положення про ГБ):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B41A9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а) без зауважень (з боку Команди проєкту)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в) із зауваженнями (є протокол розбіжностей, який додано до проекту в електронній системі)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4. Узгоджений з Командою бюджет проєкту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783"/>
        <w:gridCol w:w="2126"/>
        <w:gridCol w:w="2126"/>
        <w:gridCol w:w="2126"/>
      </w:tblGrid>
      <w:tr w:rsidR="001F58F5" w:rsidRPr="00B41A99" w:rsidTr="001F58F5">
        <w:trPr>
          <w:trHeight w:val="938"/>
        </w:trPr>
        <w:tc>
          <w:tcPr>
            <w:tcW w:w="96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  <w:t>№ п/п</w:t>
            </w:r>
          </w:p>
        </w:tc>
        <w:tc>
          <w:tcPr>
            <w:tcW w:w="506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3820" w:type="dxa"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  <w:t>ціна за одиницю,</w:t>
            </w:r>
            <w:r w:rsidRPr="00B41A99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  <w:br/>
              <w:t xml:space="preserve"> грн.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  <w:t>кількість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  <w:t>вартість, грн</w:t>
            </w:r>
          </w:p>
        </w:tc>
      </w:tr>
      <w:tr w:rsidR="001F58F5" w:rsidRPr="00B41A99" w:rsidTr="001F58F5">
        <w:trPr>
          <w:trHeight w:val="1283"/>
        </w:trPr>
        <w:tc>
          <w:tcPr>
            <w:tcW w:w="96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1</w:t>
            </w:r>
          </w:p>
        </w:tc>
        <w:tc>
          <w:tcPr>
            <w:tcW w:w="5060" w:type="dxa"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Наколінники захисні (пара)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500,00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25,00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12 500,00</w:t>
            </w:r>
          </w:p>
        </w:tc>
      </w:tr>
      <w:tr w:rsidR="001F58F5" w:rsidRPr="00B41A99" w:rsidTr="001F58F5">
        <w:trPr>
          <w:trHeight w:val="1283"/>
        </w:trPr>
        <w:tc>
          <w:tcPr>
            <w:tcW w:w="96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lastRenderedPageBreak/>
              <w:t>2</w:t>
            </w:r>
          </w:p>
        </w:tc>
        <w:tc>
          <w:tcPr>
            <w:tcW w:w="5060" w:type="dxa"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Капа захисна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300,00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25,00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7 500,00</w:t>
            </w:r>
          </w:p>
        </w:tc>
      </w:tr>
      <w:tr w:rsidR="001F58F5" w:rsidRPr="00B41A99" w:rsidTr="001F58F5">
        <w:trPr>
          <w:trHeight w:val="1283"/>
        </w:trPr>
        <w:tc>
          <w:tcPr>
            <w:tcW w:w="96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3</w:t>
            </w:r>
          </w:p>
        </w:tc>
        <w:tc>
          <w:tcPr>
            <w:tcW w:w="5060" w:type="dxa"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Навушникі захисні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1500,00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2,00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3 000,00</w:t>
            </w:r>
          </w:p>
        </w:tc>
      </w:tr>
      <w:tr w:rsidR="001F58F5" w:rsidRPr="00B41A99" w:rsidTr="001F58F5">
        <w:trPr>
          <w:trHeight w:val="1283"/>
        </w:trPr>
        <w:tc>
          <w:tcPr>
            <w:tcW w:w="96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4</w:t>
            </w:r>
          </w:p>
        </w:tc>
        <w:tc>
          <w:tcPr>
            <w:tcW w:w="5060" w:type="dxa"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М'ячі-медболи (8, 6 кг)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2000,00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10,00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20 000,00</w:t>
            </w:r>
          </w:p>
        </w:tc>
      </w:tr>
      <w:tr w:rsidR="001F58F5" w:rsidRPr="00B41A99" w:rsidTr="001F58F5">
        <w:trPr>
          <w:trHeight w:val="1283"/>
        </w:trPr>
        <w:tc>
          <w:tcPr>
            <w:tcW w:w="96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5</w:t>
            </w:r>
          </w:p>
        </w:tc>
        <w:tc>
          <w:tcPr>
            <w:tcW w:w="5060" w:type="dxa"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М'ячі-медболи (5 кг)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1500,00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10,00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15 000,00</w:t>
            </w:r>
          </w:p>
        </w:tc>
      </w:tr>
      <w:tr w:rsidR="001F58F5" w:rsidRPr="00B41A99" w:rsidTr="001F58F5">
        <w:trPr>
          <w:trHeight w:val="1283"/>
        </w:trPr>
        <w:tc>
          <w:tcPr>
            <w:tcW w:w="96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6</w:t>
            </w:r>
          </w:p>
        </w:tc>
        <w:tc>
          <w:tcPr>
            <w:tcW w:w="5060" w:type="dxa"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М'ячі-медболи (1, 2 ,3  кг)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1000,00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20,00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20 000,00</w:t>
            </w:r>
          </w:p>
        </w:tc>
      </w:tr>
      <w:tr w:rsidR="001F58F5" w:rsidRPr="00B41A99" w:rsidTr="001F58F5">
        <w:trPr>
          <w:trHeight w:val="1283"/>
        </w:trPr>
        <w:tc>
          <w:tcPr>
            <w:tcW w:w="96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7</w:t>
            </w:r>
          </w:p>
        </w:tc>
        <w:tc>
          <w:tcPr>
            <w:tcW w:w="5060" w:type="dxa"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Канати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3000,00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3,00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9 000,00</w:t>
            </w:r>
          </w:p>
        </w:tc>
      </w:tr>
      <w:tr w:rsidR="001F58F5" w:rsidRPr="00B41A99" w:rsidTr="001F58F5">
        <w:trPr>
          <w:trHeight w:val="1283"/>
        </w:trPr>
        <w:tc>
          <w:tcPr>
            <w:tcW w:w="96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8</w:t>
            </w:r>
          </w:p>
        </w:tc>
        <w:tc>
          <w:tcPr>
            <w:tcW w:w="506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Резервний фонд проекту 20%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 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 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17 400,00</w:t>
            </w:r>
          </w:p>
        </w:tc>
      </w:tr>
      <w:tr w:rsidR="001F58F5" w:rsidRPr="00B41A99" w:rsidTr="001F58F5">
        <w:trPr>
          <w:trHeight w:val="938"/>
        </w:trPr>
        <w:tc>
          <w:tcPr>
            <w:tcW w:w="13660" w:type="dxa"/>
            <w:gridSpan w:val="4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  <w:t>Загальна сума</w:t>
            </w:r>
          </w:p>
        </w:tc>
        <w:tc>
          <w:tcPr>
            <w:tcW w:w="3820" w:type="dxa"/>
            <w:noWrap/>
            <w:hideMark/>
          </w:tcPr>
          <w:p w:rsidR="001F58F5" w:rsidRPr="00B41A99" w:rsidRDefault="001F58F5" w:rsidP="001F58F5">
            <w:pPr>
              <w:jc w:val="both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</w:pPr>
            <w:r w:rsidRPr="00B41A99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  <w:t>104 400,00</w:t>
            </w:r>
          </w:p>
        </w:tc>
      </w:tr>
    </w:tbl>
    <w:p w:rsidR="00E17DC2" w:rsidRPr="00B41A99" w:rsidRDefault="00E17DC2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5. Сума співфінансув</w:t>
      </w:r>
      <w:bookmarkStart w:id="0" w:name="_GoBack"/>
      <w:bookmarkEnd w:id="0"/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ання проєкту </w:t>
      </w:r>
      <w:r w:rsidR="0068004A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0,00</w:t>
      </w: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грн</w:t>
      </w:r>
      <w:r w:rsidR="0068004A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6. Подібні проєкти (до 3-х) та їх кошториси, які реалізовані у Києві (посилання на проєкти)</w:t>
      </w:r>
      <w:r w:rsidR="00EC13DA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:</w:t>
      </w:r>
    </w:p>
    <w:p w:rsidR="00B91412" w:rsidRPr="00B41A99" w:rsidRDefault="005D7EB4" w:rsidP="00E07321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Не реалізовувались</w:t>
      </w:r>
      <w:r w:rsidR="00B91412" w:rsidRPr="00B41A9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7. Оцінка параметрів ефективності проєкту: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7.1. Інноваційність: </w:t>
      </w:r>
      <w:r w:rsidRPr="00B41A9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Так</w:t>
      </w: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/</w:t>
      </w: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  <w:u w:val="single"/>
        </w:rPr>
        <w:t>Ні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7.2. Соціальність вказана: </w:t>
      </w:r>
      <w:r w:rsidRPr="00B41A9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Так</w:t>
      </w:r>
      <w:r w:rsidRPr="00B41A9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/</w:t>
      </w: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Ні</w:t>
      </w:r>
    </w:p>
    <w:p w:rsidR="003246C0" w:rsidRPr="00B41A99" w:rsidRDefault="003246C0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7.3. Бюджетна ефективність: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• на етапі реалізації: </w:t>
      </w:r>
      <w:r w:rsidRPr="00B41A9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Так</w:t>
      </w: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/Ні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• на етапі функціонування після реалізації: </w:t>
      </w:r>
      <w:r w:rsidRPr="00B41A9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Так</w:t>
      </w: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/Ні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lastRenderedPageBreak/>
        <w:t>7.4. Загальнодоступним та безкоштовним: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• на етапі реалізації: </w:t>
      </w:r>
      <w:r w:rsidRPr="00B41A9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Так</w:t>
      </w: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/Ні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• на етапі функціонування після реалізації: </w:t>
      </w:r>
      <w:r w:rsidRPr="00B41A9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Так</w:t>
      </w: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/Ні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можливості реалізації проєкту</w:t>
      </w:r>
      <w:r w:rsidR="00B46D39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: </w:t>
      </w:r>
      <w:r w:rsidR="00B46D39" w:rsidRPr="00B41A9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не потребує.</w:t>
      </w:r>
      <w:r w:rsidR="00B46D39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</w:p>
    <w:p w:rsidR="00B46D39" w:rsidRPr="00B41A99" w:rsidRDefault="00B46D39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B41A99" w:rsidRDefault="008F28E6" w:rsidP="00777B6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41A99">
        <w:rPr>
          <w:rFonts w:ascii="Times New Roman" w:hAnsi="Times New Roman" w:cs="Times New Roman"/>
          <w:color w:val="002060"/>
          <w:sz w:val="28"/>
          <w:szCs w:val="28"/>
        </w:rPr>
        <w:t>19</w:t>
      </w:r>
      <w:r w:rsidR="00523E5A" w:rsidRPr="00B41A99">
        <w:rPr>
          <w:rFonts w:ascii="Times New Roman" w:hAnsi="Times New Roman" w:cs="Times New Roman"/>
          <w:color w:val="002060"/>
          <w:sz w:val="28"/>
          <w:szCs w:val="28"/>
        </w:rPr>
        <w:t xml:space="preserve"> березня</w:t>
      </w:r>
      <w:r w:rsidR="006908DD" w:rsidRPr="00B41A99">
        <w:rPr>
          <w:rFonts w:ascii="Times New Roman" w:hAnsi="Times New Roman" w:cs="Times New Roman"/>
          <w:color w:val="002060"/>
          <w:sz w:val="28"/>
          <w:szCs w:val="28"/>
        </w:rPr>
        <w:t xml:space="preserve"> 2020 року </w:t>
      </w:r>
    </w:p>
    <w:p w:rsidR="00777B6D" w:rsidRPr="00B41A9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777B6D" w:rsidRPr="00B41A99" w:rsidRDefault="00523E5A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В.о. д</w:t>
      </w:r>
      <w:r w:rsidR="006908DD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иректор</w:t>
      </w: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а</w:t>
      </w:r>
      <w:r w:rsidR="006908DD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Департаменту молоді та спорту </w:t>
      </w:r>
    </w:p>
    <w:p w:rsidR="00624652" w:rsidRPr="00B41A99" w:rsidRDefault="006908DD" w:rsidP="00624652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виконавчого </w:t>
      </w:r>
      <w:r w:rsidR="00624652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органу Київської міської </w:t>
      </w:r>
    </w:p>
    <w:p w:rsidR="006908DD" w:rsidRPr="00B41A99" w:rsidRDefault="00B41A99" w:rsidP="00624652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ради (Київсько</w:t>
      </w:r>
      <w:r w:rsidR="00624652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ї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  <w:lang w:val="ru-RU"/>
        </w:rPr>
        <w:t xml:space="preserve"> </w:t>
      </w:r>
      <w:r w:rsidR="00624652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міської державної адміністрації)</w:t>
      </w:r>
      <w:r w:rsidR="005D7EB4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ab/>
        <w:t xml:space="preserve">           </w:t>
      </w:r>
      <w:r w:rsidR="00523E5A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Л. ПАНЧЕНКО</w:t>
      </w:r>
    </w:p>
    <w:p w:rsidR="00432037" w:rsidRPr="00B41A99" w:rsidRDefault="00432037" w:rsidP="00624652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32037" w:rsidRPr="00B41A99" w:rsidRDefault="00432037" w:rsidP="00624652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32037" w:rsidRPr="00B41A99" w:rsidRDefault="00432037" w:rsidP="00432037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Заступник директора Департаменту – </w:t>
      </w:r>
    </w:p>
    <w:p w:rsidR="00432037" w:rsidRPr="00B41A99" w:rsidRDefault="00432037" w:rsidP="00432037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начальник управління фінансового забезпечення, </w:t>
      </w:r>
    </w:p>
    <w:p w:rsidR="00432037" w:rsidRPr="00B41A99" w:rsidRDefault="00432037" w:rsidP="00432037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бухгалтерського обліку та звітності                                        О. КОРОЛЬОВА</w:t>
      </w:r>
    </w:p>
    <w:p w:rsidR="006908DD" w:rsidRPr="00B41A99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32037" w:rsidRPr="00B41A99" w:rsidRDefault="00432037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1F58F5" w:rsidRPr="00B41A99" w:rsidRDefault="006908DD" w:rsidP="001F58F5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Начальник відділу</w:t>
      </w:r>
      <w:r w:rsidR="001F58F5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спортивного резерву, </w:t>
      </w:r>
      <w:r w:rsidR="001F58F5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 xml:space="preserve">фізкультурно-масової та оздоровчої роботи </w:t>
      </w:r>
      <w:r w:rsidR="001F58F5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Департаменту молоді та спорту виконавчого</w:t>
      </w:r>
    </w:p>
    <w:p w:rsidR="001F58F5" w:rsidRPr="00B41A99" w:rsidRDefault="001F58F5" w:rsidP="001F58F5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органу Київської міської ради (Київської</w:t>
      </w:r>
    </w:p>
    <w:p w:rsidR="001F58F5" w:rsidRPr="00B41A99" w:rsidRDefault="001F58F5" w:rsidP="001F58F5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міської державної адміністрації)                                               О. МОЦЯ</w:t>
      </w:r>
    </w:p>
    <w:p w:rsidR="006908DD" w:rsidRPr="00B41A99" w:rsidRDefault="005D7EB4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ab/>
      </w: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ab/>
      </w: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ab/>
      </w: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ab/>
        <w:t xml:space="preserve">           </w:t>
      </w:r>
    </w:p>
    <w:p w:rsidR="006908DD" w:rsidRPr="00B41A99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6908DD" w:rsidRPr="00B41A99" w:rsidRDefault="006908DD" w:rsidP="001F58F5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Головний спеціаліст відділу</w:t>
      </w:r>
      <w:r w:rsidR="001F58F5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 xml:space="preserve">спортивного резерву, фізкультурно-масової </w:t>
      </w:r>
      <w:r w:rsidR="001F58F5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</w:r>
      <w:r w:rsidR="00624652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та оздоровчої роботи </w:t>
      </w:r>
      <w:r w:rsidR="001F58F5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Департаменту молоді та </w:t>
      </w:r>
      <w:r w:rsidR="00624652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 xml:space="preserve">спорту виконавчого </w:t>
      </w:r>
      <w:r w:rsidR="001F58F5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органу Київської міської </w:t>
      </w:r>
      <w:r w:rsidR="00624652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ради (Київської</w:t>
      </w:r>
      <w:r w:rsidR="00B41A99">
        <w:rPr>
          <w:rFonts w:ascii="Times New Roman" w:hAnsi="Times New Roman" w:cs="Times New Roman"/>
          <w:color w:val="1F3864" w:themeColor="accent5" w:themeShade="80"/>
          <w:sz w:val="28"/>
          <w:szCs w:val="28"/>
          <w:lang w:val="ru-RU"/>
        </w:rPr>
        <w:t xml:space="preserve"> </w:t>
      </w:r>
      <w:r w:rsidR="001F58F5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міської державної адміністрації)        </w:t>
      </w:r>
      <w:r w:rsidR="00624652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</w:t>
      </w:r>
      <w:r w:rsidR="001F58F5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624652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І. ПАНІНА</w:t>
      </w:r>
      <w:r w:rsidR="001F58F5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                                </w:t>
      </w:r>
    </w:p>
    <w:p w:rsidR="006908DD" w:rsidRPr="00B41A99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B46D39" w:rsidRPr="00B41A99" w:rsidRDefault="006908DD" w:rsidP="00624652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Л</w:t>
      </w:r>
      <w:r w:rsidR="00624652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ідер</w:t>
      </w:r>
      <w:r w:rsidR="00777B6D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Команди</w:t>
      </w:r>
      <w:r w:rsidR="00B46D39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проєкту № </w:t>
      </w:r>
      <w:r w:rsidR="00624652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1019</w:t>
      </w:r>
      <w:r w:rsidR="008F28E6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8F28E6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«Спортивна молодь столиці»</w:t>
      </w:r>
      <w:r w:rsidR="00624652" w:rsidRPr="00B41A9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                                              А. ТРАСКОВСЬКА </w:t>
      </w:r>
    </w:p>
    <w:p w:rsidR="00777B6D" w:rsidRPr="00B41A99" w:rsidRDefault="005D7EB4" w:rsidP="00B4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A99">
        <w:rPr>
          <w:rFonts w:ascii="Times New Roman" w:hAnsi="Times New Roman" w:cs="Times New Roman"/>
          <w:sz w:val="28"/>
          <w:szCs w:val="28"/>
        </w:rPr>
        <w:tab/>
      </w:r>
      <w:r w:rsidRPr="00B41A99">
        <w:rPr>
          <w:rFonts w:ascii="Times New Roman" w:hAnsi="Times New Roman" w:cs="Times New Roman"/>
          <w:sz w:val="28"/>
          <w:szCs w:val="28"/>
        </w:rPr>
        <w:tab/>
      </w:r>
      <w:r w:rsidRPr="00B41A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</w:p>
    <w:p w:rsidR="00777B6D" w:rsidRPr="00B41A99" w:rsidRDefault="005D7EB4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A9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313DF" w:rsidRPr="00B41A99" w:rsidRDefault="00F313DF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13DF" w:rsidRPr="00B41A99" w:rsidSect="00577DB5">
      <w:pgSz w:w="11906" w:h="16838"/>
      <w:pgMar w:top="850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0F"/>
    <w:rsid w:val="00107774"/>
    <w:rsid w:val="0018460F"/>
    <w:rsid w:val="001F58F5"/>
    <w:rsid w:val="003246C0"/>
    <w:rsid w:val="003623DC"/>
    <w:rsid w:val="00377780"/>
    <w:rsid w:val="003A2712"/>
    <w:rsid w:val="00432037"/>
    <w:rsid w:val="004F1539"/>
    <w:rsid w:val="00523E5A"/>
    <w:rsid w:val="0055234F"/>
    <w:rsid w:val="005550CA"/>
    <w:rsid w:val="0057661F"/>
    <w:rsid w:val="00576CB6"/>
    <w:rsid w:val="00577DB5"/>
    <w:rsid w:val="005B3B9B"/>
    <w:rsid w:val="005D7CC7"/>
    <w:rsid w:val="005D7EB4"/>
    <w:rsid w:val="005E6D8C"/>
    <w:rsid w:val="00624652"/>
    <w:rsid w:val="0068004A"/>
    <w:rsid w:val="006908DD"/>
    <w:rsid w:val="00754749"/>
    <w:rsid w:val="00777B6D"/>
    <w:rsid w:val="007B454E"/>
    <w:rsid w:val="00844690"/>
    <w:rsid w:val="008B1EDC"/>
    <w:rsid w:val="008B25CA"/>
    <w:rsid w:val="008F28E6"/>
    <w:rsid w:val="00994A44"/>
    <w:rsid w:val="00A00464"/>
    <w:rsid w:val="00A973F3"/>
    <w:rsid w:val="00AE549D"/>
    <w:rsid w:val="00B41A99"/>
    <w:rsid w:val="00B46D39"/>
    <w:rsid w:val="00B91412"/>
    <w:rsid w:val="00BC7D39"/>
    <w:rsid w:val="00C1125F"/>
    <w:rsid w:val="00C537AA"/>
    <w:rsid w:val="00D80B71"/>
    <w:rsid w:val="00DA095C"/>
    <w:rsid w:val="00DE0C47"/>
    <w:rsid w:val="00DF6F55"/>
    <w:rsid w:val="00E07321"/>
    <w:rsid w:val="00E17DC2"/>
    <w:rsid w:val="00E45EE8"/>
    <w:rsid w:val="00E73688"/>
    <w:rsid w:val="00E95179"/>
    <w:rsid w:val="00EC13DA"/>
    <w:rsid w:val="00F05D35"/>
    <w:rsid w:val="00F23FC1"/>
    <w:rsid w:val="00F313DF"/>
    <w:rsid w:val="00F96D23"/>
    <w:rsid w:val="00FA7453"/>
    <w:rsid w:val="00F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F5A4"/>
  <w15:chartTrackingRefBased/>
  <w15:docId w15:val="{DB776F7C-ECA7-4811-8CAB-8A9646A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6D"/>
  </w:style>
  <w:style w:type="paragraph" w:styleId="6">
    <w:name w:val="heading 6"/>
    <w:basedOn w:val="a"/>
    <w:next w:val="a"/>
    <w:link w:val="60"/>
    <w:qFormat/>
    <w:rsid w:val="00E17D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6D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04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E17DC2"/>
    <w:rPr>
      <w:rFonts w:ascii="Times New Roman" w:eastAsia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molodizhka</dc:creator>
  <cp:keywords/>
  <dc:description/>
  <cp:lastModifiedBy>Паніна Ірина Вікторівна</cp:lastModifiedBy>
  <cp:revision>9</cp:revision>
  <cp:lastPrinted>2020-03-17T12:07:00Z</cp:lastPrinted>
  <dcterms:created xsi:type="dcterms:W3CDTF">2020-03-23T15:08:00Z</dcterms:created>
  <dcterms:modified xsi:type="dcterms:W3CDTF">2020-03-23T16:09:00Z</dcterms:modified>
</cp:coreProperties>
</file>