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60" w:rsidRPr="00ED0075" w:rsidRDefault="002208CC" w:rsidP="004B27C4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Скорегований </w:t>
      </w:r>
      <w:r w:rsidR="004B27C4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Бюджет проекту </w:t>
      </w:r>
    </w:p>
    <w:p w:rsidR="004B27C4" w:rsidRDefault="004B27C4" w:rsidP="004B27C4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Сквер БІЛЯ СТАНЦІЇ МЕТРО «гЕРОЇВ дНІПРА»</w:t>
      </w:r>
    </w:p>
    <w:p w:rsidR="004B27C4" w:rsidRDefault="004B27C4" w:rsidP="004B27C4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5" w:type="dxa"/>
        <w:tblInd w:w="-8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3"/>
        <w:gridCol w:w="4970"/>
        <w:gridCol w:w="1700"/>
        <w:gridCol w:w="1389"/>
        <w:gridCol w:w="1403"/>
      </w:tblGrid>
      <w:tr w:rsidR="004B27C4" w:rsidTr="004B27C4">
        <w:trPr>
          <w:trHeight w:val="20"/>
          <w:tblHeader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B27C4" w:rsidRDefault="004B27C4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 w:eastAsia="uk-UA"/>
              </w:rPr>
              <w:t>№</w:t>
            </w:r>
          </w:p>
          <w:p w:rsidR="004B27C4" w:rsidRDefault="004B27C4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 w:eastAsia="uk-UA"/>
              </w:rPr>
              <w:t>п/п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A5860" w:rsidRDefault="004B27C4">
            <w:pPr>
              <w:pStyle w:val="TableStyle1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Найменування товарів </w:t>
            </w:r>
          </w:p>
          <w:p w:rsidR="004B27C4" w:rsidRDefault="004B27C4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 w:eastAsia="uk-UA"/>
              </w:rPr>
              <w:t>(робіт, послуг)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B27C4" w:rsidRDefault="004B27C4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 w:eastAsia="uk-UA"/>
              </w:rPr>
              <w:t>Кількість, од.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B27C4" w:rsidRDefault="004B27C4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 w:eastAsia="uk-UA"/>
              </w:rPr>
              <w:t>Ціна за одиницю, грн.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B27C4" w:rsidRDefault="004B27C4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 w:eastAsia="uk-UA"/>
              </w:rPr>
              <w:t>Вартість, грн.</w:t>
            </w:r>
          </w:p>
        </w:tc>
      </w:tr>
      <w:tr w:rsidR="004B27C4" w:rsidTr="004B27C4">
        <w:trPr>
          <w:trHeight w:val="2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4B2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Pr="009212E5" w:rsidRDefault="001C51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Розробка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проекту</w:t>
            </w:r>
            <w:r w:rsidR="009212E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212E5">
              <w:rPr>
                <w:sz w:val="28"/>
                <w:szCs w:val="28"/>
                <w:lang w:val="ru-RU"/>
              </w:rPr>
              <w:t>заку</w:t>
            </w:r>
            <w:r w:rsidR="009212E5">
              <w:rPr>
                <w:sz w:val="28"/>
                <w:szCs w:val="28"/>
              </w:rPr>
              <w:t>півля</w:t>
            </w:r>
            <w:proofErr w:type="spellEnd"/>
            <w:r w:rsidR="009212E5">
              <w:rPr>
                <w:sz w:val="28"/>
                <w:szCs w:val="28"/>
              </w:rPr>
              <w:t xml:space="preserve">  та монтаж  системи </w:t>
            </w:r>
            <w:proofErr w:type="gramStart"/>
            <w:r w:rsidR="009212E5">
              <w:rPr>
                <w:sz w:val="28"/>
                <w:szCs w:val="28"/>
              </w:rPr>
              <w:t>автоматичного</w:t>
            </w:r>
            <w:proofErr w:type="gramEnd"/>
            <w:r w:rsidR="009212E5">
              <w:rPr>
                <w:sz w:val="28"/>
                <w:szCs w:val="28"/>
              </w:rPr>
              <w:t xml:space="preserve"> поливу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C4" w:rsidRDefault="004B27C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C4" w:rsidRDefault="004B27C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4B27C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</w:t>
            </w:r>
            <w:r w:rsidR="00ED007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</w:tr>
      <w:tr w:rsidR="004B27C4" w:rsidTr="004B27C4">
        <w:trPr>
          <w:trHeight w:val="2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4B2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4B2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та встановлення  лавочок для відпочинку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Pr="00911F84" w:rsidRDefault="009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4B27C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9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29 600</w:t>
            </w:r>
          </w:p>
        </w:tc>
      </w:tr>
      <w:tr w:rsidR="004B27C4" w:rsidTr="004B27C4">
        <w:trPr>
          <w:trHeight w:val="2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ED0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4B27C4" w:rsidP="00ED0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та встановлення </w:t>
            </w:r>
            <w:r w:rsidR="00ED0075">
              <w:rPr>
                <w:sz w:val="28"/>
                <w:szCs w:val="28"/>
              </w:rPr>
              <w:t>урн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9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ED0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9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8 800</w:t>
            </w:r>
          </w:p>
        </w:tc>
      </w:tr>
      <w:tr w:rsidR="004B27C4" w:rsidTr="004B27C4">
        <w:trPr>
          <w:trHeight w:val="2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ED0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4B27C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Озеленення території ( дерева, ялини, кущі,  квіти, створення газонів)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C4" w:rsidRDefault="004B27C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C4" w:rsidRDefault="004B27C4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9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65 000</w:t>
            </w:r>
          </w:p>
        </w:tc>
      </w:tr>
      <w:tr w:rsidR="004B27C4" w:rsidTr="004B27C4">
        <w:trPr>
          <w:trHeight w:val="2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9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4B2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Купівля та завезення чорнозему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ED0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27C4">
              <w:rPr>
                <w:sz w:val="28"/>
                <w:szCs w:val="28"/>
              </w:rPr>
              <w:t>50 тон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4B27C4" w:rsidP="00ED0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0075">
              <w:rPr>
                <w:sz w:val="28"/>
                <w:szCs w:val="28"/>
              </w:rPr>
              <w:t>72,4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220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68 100</w:t>
            </w:r>
          </w:p>
        </w:tc>
      </w:tr>
      <w:tr w:rsidR="00ED0075" w:rsidTr="004B27C4">
        <w:trPr>
          <w:trHeight w:val="2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75" w:rsidRDefault="009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75" w:rsidRDefault="00ED0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Насіння газонних трав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75" w:rsidRDefault="00ED0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92,5 кг.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75" w:rsidRDefault="00ED0075" w:rsidP="00ED0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0075" w:rsidRDefault="00ED0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13 320</w:t>
            </w:r>
          </w:p>
        </w:tc>
      </w:tr>
      <w:tr w:rsidR="00ED0075" w:rsidTr="004B27C4">
        <w:trPr>
          <w:trHeight w:val="2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075" w:rsidRDefault="009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075" w:rsidRDefault="00ED0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 по підготовці ґрунту до посіву трави, посів газонних трав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075" w:rsidRDefault="00ED0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 м2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075" w:rsidRDefault="00ED0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38,122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075" w:rsidRDefault="00ED0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4844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305</w:t>
            </w:r>
          </w:p>
        </w:tc>
      </w:tr>
      <w:tr w:rsidR="004B27C4" w:rsidTr="004B27C4">
        <w:trPr>
          <w:trHeight w:val="2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9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4B27C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Інші витрати (20%)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4B27C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4B27C4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220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136 025</w:t>
            </w:r>
          </w:p>
        </w:tc>
      </w:tr>
      <w:tr w:rsidR="004B27C4" w:rsidTr="004B27C4">
        <w:trPr>
          <w:trHeight w:val="20"/>
        </w:trPr>
        <w:tc>
          <w:tcPr>
            <w:tcW w:w="7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C4" w:rsidRDefault="004B27C4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C4" w:rsidRDefault="004B27C4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C4" w:rsidRDefault="004B27C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B27C4" w:rsidRDefault="004B27C4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C4" w:rsidRPr="009212E5" w:rsidRDefault="002208CC" w:rsidP="00911F8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816 150</w:t>
            </w:r>
          </w:p>
        </w:tc>
      </w:tr>
    </w:tbl>
    <w:p w:rsidR="00CA5860" w:rsidRDefault="00CA5860" w:rsidP="004B27C4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4B27C4" w:rsidRDefault="004B27C4" w:rsidP="00CA5860">
      <w:pPr>
        <w:pStyle w:val="Default"/>
        <w:tabs>
          <w:tab w:val="left" w:pos="9638"/>
        </w:tabs>
        <w:ind w:left="-284"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передпроектні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4B27C4" w:rsidRDefault="004B27C4" w:rsidP="004B27C4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4B27C4" w:rsidRDefault="004B27C4" w:rsidP="004B27C4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4B27C4" w:rsidRDefault="004B27C4" w:rsidP="004B27C4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4B27C4" w:rsidRDefault="004B27C4" w:rsidP="004B27C4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4B27C4" w:rsidRDefault="004B27C4" w:rsidP="004B27C4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4B27C4" w:rsidRDefault="004B27C4" w:rsidP="004B27C4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4B27C4" w:rsidRDefault="004B27C4" w:rsidP="004B27C4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85592A" w:rsidRDefault="0085592A"/>
    <w:sectPr w:rsidR="0085592A" w:rsidSect="000C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59F"/>
    <w:rsid w:val="000C1559"/>
    <w:rsid w:val="001C510E"/>
    <w:rsid w:val="002208CC"/>
    <w:rsid w:val="00484480"/>
    <w:rsid w:val="004B27C4"/>
    <w:rsid w:val="00535FF6"/>
    <w:rsid w:val="0071424D"/>
    <w:rsid w:val="0078008B"/>
    <w:rsid w:val="00832AE1"/>
    <w:rsid w:val="0085592A"/>
    <w:rsid w:val="00911F84"/>
    <w:rsid w:val="009212E5"/>
    <w:rsid w:val="00B70D9B"/>
    <w:rsid w:val="00CA4EC1"/>
    <w:rsid w:val="00CA5860"/>
    <w:rsid w:val="00DD759F"/>
    <w:rsid w:val="00ED0075"/>
    <w:rsid w:val="00F4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27C4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paragraph" w:customStyle="1" w:styleId="TableStyle1">
    <w:name w:val="Table Style 1"/>
    <w:rsid w:val="004B27C4"/>
    <w:pP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8CC"/>
    <w:rPr>
      <w:rFonts w:ascii="Tahoma" w:eastAsia="Times New Roman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27C4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paragraph" w:customStyle="1" w:styleId="TableStyle1">
    <w:name w:val="Table Style 1"/>
    <w:rsid w:val="004B27C4"/>
    <w:pP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2018-06-08T08:38:00Z</cp:lastPrinted>
  <dcterms:created xsi:type="dcterms:W3CDTF">2018-06-08T12:00:00Z</dcterms:created>
  <dcterms:modified xsi:type="dcterms:W3CDTF">2018-06-08T12:00:00Z</dcterms:modified>
</cp:coreProperties>
</file>