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Крок 1.</w:t>
      </w:r>
    </w:p>
    <w:p w:rsidR="00000000" w:rsidDel="00000000" w:rsidP="00000000" w:rsidRDefault="00000000" w:rsidRPr="00000000" w14:paraId="00000001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Для того щоб проголосувати за найдостойніші, на Вашу думку, проекти, на головній </w:t>
      </w:r>
    </w:p>
    <w:p w:rsidR="00000000" w:rsidDel="00000000" w:rsidP="00000000" w:rsidRDefault="00000000" w:rsidRPr="00000000" w14:paraId="00000002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сторінці Громадського бюджету </w:t>
      </w:r>
      <w:hyperlink r:id="rId6">
        <w:r w:rsidDel="00000000" w:rsidR="00000000" w:rsidRPr="00000000">
          <w:rPr>
            <w:rFonts w:ascii="Calibri" w:cs="Calibri" w:eastAsia="Calibri" w:hAnsi="Calibri"/>
            <w:color w:val="0563c1"/>
            <w:sz w:val="28"/>
            <w:szCs w:val="28"/>
            <w:u w:val="single"/>
            <w:rtl w:val="0"/>
          </w:rPr>
          <w:t xml:space="preserve">https://gb.kyivcity.gov.ua/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оберіть «Переглянути проекти».</w:t>
      </w:r>
    </w:p>
    <w:p w:rsidR="00000000" w:rsidDel="00000000" w:rsidP="00000000" w:rsidRDefault="00000000" w:rsidRPr="00000000" w14:paraId="00000003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6822127" cy="1857170"/>
            <wp:effectExtent b="0" l="0" r="0" t="0"/>
            <wp:docPr id="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2127" cy="1857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Крок 2.</w:t>
      </w:r>
    </w:p>
    <w:p w:rsidR="00000000" w:rsidDel="00000000" w:rsidP="00000000" w:rsidRDefault="00000000" w:rsidRPr="00000000" w14:paraId="00000005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У Вас є всього 5 цінних голосів, тож доведеться ретельно обирати, за які проекти їх віддавати. Полегшити задачу зможуть фільтри «Тип» і «Район». </w:t>
      </w:r>
    </w:p>
    <w:p w:rsidR="00000000" w:rsidDel="00000000" w:rsidP="00000000" w:rsidRDefault="00000000" w:rsidRPr="00000000" w14:paraId="00000006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2293399" cy="3879979"/>
            <wp:effectExtent b="0" l="0" r="0" t="0"/>
            <wp:docPr id="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3399" cy="3879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2187597" cy="3358651"/>
            <wp:effectExtent b="0" l="0" r="0" t="0"/>
            <wp:docPr id="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7597" cy="3358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Або, якщо у Вас вже є улюблені проекти, просто введіть їх назву або номер у поле пошуку .</w:t>
      </w:r>
    </w:p>
    <w:p w:rsidR="00000000" w:rsidDel="00000000" w:rsidP="00000000" w:rsidRDefault="00000000" w:rsidRPr="00000000" w14:paraId="00000008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425769" cy="974375"/>
            <wp:effectExtent b="0" l="0" r="0" t="0"/>
            <wp:docPr id="1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5769" cy="97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Крок 3.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3831272</wp:posOffset>
            </wp:positionH>
            <wp:positionV relativeFrom="paragraph">
              <wp:posOffset>190500</wp:posOffset>
            </wp:positionV>
            <wp:extent cx="3102928" cy="1469327"/>
            <wp:effectExtent b="0" l="0" r="0" t="0"/>
            <wp:wrapSquare wrapText="bothSides" distB="0" distT="0" distL="114300" distR="114300"/>
            <wp:docPr id="1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2928" cy="14693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Обравши перший проект з п’яти, за який бажаєте віддати свій голос, натискайте «ЗАРЕЄСТРУЙТЕСЬ, ЩОБ ПРОГОЛОСУВАТИ»</w:t>
      </w:r>
    </w:p>
    <w:p w:rsidR="00000000" w:rsidDel="00000000" w:rsidP="00000000" w:rsidRDefault="00000000" w:rsidRPr="00000000" w14:paraId="0000000B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Крок 4.</w:t>
      </w:r>
    </w:p>
    <w:p w:rsidR="00000000" w:rsidDel="00000000" w:rsidP="00000000" w:rsidRDefault="00000000" w:rsidRPr="00000000" w14:paraId="0000000E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Дал</w:t>
      </w:r>
      <w:r w:rsidDel="00000000" w:rsidR="00000000" w:rsidRPr="00000000">
        <w:rPr>
          <w:sz w:val="28"/>
          <w:szCs w:val="28"/>
          <w:rtl w:val="0"/>
        </w:rPr>
        <w:t xml:space="preserve">і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з’явиться віконечко сервісу КИЇВ ID. Авторизуватися можна за допомогою: </w:t>
      </w:r>
    </w:p>
    <w:p w:rsidR="00000000" w:rsidDel="00000000" w:rsidP="00000000" w:rsidRDefault="00000000" w:rsidRPr="00000000" w14:paraId="0000000F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а) BankID Національного банку України (НБУ) для карток ОщадБанку; </w:t>
      </w:r>
    </w:p>
    <w:p w:rsidR="00000000" w:rsidDel="00000000" w:rsidP="00000000" w:rsidRDefault="00000000" w:rsidRPr="00000000" w14:paraId="00000010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б) BankID ПриватБанку для власників платіжних карток ПриватБанку; </w:t>
      </w:r>
    </w:p>
    <w:p w:rsidR="00000000" w:rsidDel="00000000" w:rsidP="00000000" w:rsidRDefault="00000000" w:rsidRPr="00000000" w14:paraId="00000011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в) електронного цифрового підпису (ЕЦП).</w:t>
      </w:r>
    </w:p>
    <w:p w:rsidR="00000000" w:rsidDel="00000000" w:rsidP="00000000" w:rsidRDefault="00000000" w:rsidRPr="00000000" w14:paraId="00000012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Обирайте зручний для вас спосіб і натискайте.</w:t>
      </w:r>
      <w:r w:rsidDel="00000000" w:rsidR="00000000" w:rsidRPr="00000000">
        <w:rPr>
          <w:sz w:val="28"/>
          <w:szCs w:val="28"/>
        </w:rPr>
        <w:drawing>
          <wp:inline distB="0" distT="0" distL="0" distR="0">
            <wp:extent cx="6227128" cy="3261829"/>
            <wp:effectExtent b="0" l="0" r="0" t="0"/>
            <wp:docPr id="1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7128" cy="3261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Крок 5.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3762375</wp:posOffset>
            </wp:positionH>
            <wp:positionV relativeFrom="paragraph">
              <wp:posOffset>228600</wp:posOffset>
            </wp:positionV>
            <wp:extent cx="2797681" cy="1883204"/>
            <wp:effectExtent b="0" l="0" r="0" t="0"/>
            <wp:wrapSquare wrapText="bothSides" distB="114300" distT="114300" distL="114300" distR="114300"/>
            <wp:docPr id="1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7681" cy="18832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3759200</wp:posOffset>
            </wp:positionH>
            <wp:positionV relativeFrom="paragraph">
              <wp:posOffset>3413125</wp:posOffset>
            </wp:positionV>
            <wp:extent cx="3171825" cy="2135505"/>
            <wp:effectExtent b="0" l="0" r="0" t="0"/>
            <wp:wrapSquare wrapText="bothSides" distB="0" distT="0" distL="114300" distR="114300"/>
            <wp:docPr id="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35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Якщо ви обрали BankID ПриватБанку, в наступному вікні потрібно буде обрати ПриватБанк. </w:t>
      </w:r>
    </w:p>
    <w:p w:rsidR="00000000" w:rsidDel="00000000" w:rsidP="00000000" w:rsidRDefault="00000000" w:rsidRPr="00000000" w14:paraId="00000015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Натискаємо кнопку і йдемо далі.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Крок 6.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3676650</wp:posOffset>
            </wp:positionH>
            <wp:positionV relativeFrom="paragraph">
              <wp:posOffset>0</wp:posOffset>
            </wp:positionV>
            <wp:extent cx="3171825" cy="2633021"/>
            <wp:effectExtent b="0" l="0" r="0" t="0"/>
            <wp:wrapSquare wrapText="bothSides" distB="0" distT="0" distL="114300" distR="114300"/>
            <wp:docPr id="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330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На екрані ви побачите віконця, куди вам потрібно ввести номер телефону і пароль до вашого електронного кабінету (якщо не маєте електронного кабінету – зареєструйте його на сайті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банку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https://www.privat24.ua/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1C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Крок 7.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3755072</wp:posOffset>
            </wp:positionH>
            <wp:positionV relativeFrom="paragraph">
              <wp:posOffset>19050</wp:posOffset>
            </wp:positionV>
            <wp:extent cx="3179128" cy="3200608"/>
            <wp:effectExtent b="0" l="0" r="0" t="0"/>
            <wp:wrapSquare wrapText="bothSides" distB="0" distT="0" distL="114300" distR="114300"/>
            <wp:docPr id="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9128" cy="32006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На ваш телефон прийде SMS з паролем. Його треба ввести у віконечко, яке має з’явитися на вашому екрані. Після того, як пароль введено, тисніть під ним «Підтвердити»</w:t>
      </w:r>
    </w:p>
    <w:p w:rsidR="00000000" w:rsidDel="00000000" w:rsidP="00000000" w:rsidRDefault="00000000" w:rsidRPr="00000000" w14:paraId="00000021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Крок 7. </w:t>
      </w:r>
    </w:p>
    <w:p w:rsidR="00000000" w:rsidDel="00000000" w:rsidP="00000000" w:rsidRDefault="00000000" w:rsidRPr="00000000" w14:paraId="00000027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Система повертає вас на сторінку проекту і ви бачите кнопку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«Проголосувати»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Тисніть.</w:t>
      </w:r>
    </w:p>
    <w:p w:rsidR="00000000" w:rsidDel="00000000" w:rsidP="00000000" w:rsidRDefault="00000000" w:rsidRPr="00000000" w14:paraId="00000028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</wp:posOffset>
            </wp:positionH>
            <wp:positionV relativeFrom="paragraph">
              <wp:posOffset>9525</wp:posOffset>
            </wp:positionV>
            <wp:extent cx="2209800" cy="1858241"/>
            <wp:effectExtent b="0" l="0" r="0" t="0"/>
            <wp:wrapSquare wrapText="bothSides" distB="0" distT="0" distL="114300" distR="114300"/>
            <wp:docPr id="2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8582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4533265</wp:posOffset>
            </wp:positionH>
            <wp:positionV relativeFrom="paragraph">
              <wp:posOffset>9525</wp:posOffset>
            </wp:positionV>
            <wp:extent cx="2398078" cy="2873467"/>
            <wp:effectExtent b="0" l="0" r="0" t="0"/>
            <wp:wrapSquare wrapText="bothSides" distB="0" distT="0" distL="114300" distR="114300"/>
            <wp:docPr id="1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8078" cy="28734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Вітаємо! Ви проголосували за обраний проект. Шукайте ще 4 проекти, які Вам до вподоби. Дякуємо </w:t>
      </w:r>
      <w:r w:rsidDel="00000000" w:rsidR="00000000" w:rsidRPr="00000000">
        <w:rPr>
          <w:sz w:val="28"/>
          <w:szCs w:val="28"/>
          <w:rtl w:val="0"/>
        </w:rPr>
        <w:t xml:space="preserve">з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а небайдужість!</w:t>
      </w:r>
    </w:p>
    <w:p w:rsidR="00000000" w:rsidDel="00000000" w:rsidP="00000000" w:rsidRDefault="00000000" w:rsidRPr="00000000" w14:paraId="0000002A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Кількість голосів, що у Вас залишилася, можна перевірити в особистому кабінеті.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19051</wp:posOffset>
            </wp:positionH>
            <wp:positionV relativeFrom="paragraph">
              <wp:posOffset>352425</wp:posOffset>
            </wp:positionV>
            <wp:extent cx="3831273" cy="871170"/>
            <wp:effectExtent b="0" l="0" r="0" t="0"/>
            <wp:wrapSquare wrapText="bothSides" distB="114300" distT="114300" distL="114300" distR="114300"/>
            <wp:docPr id="12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273" cy="8711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Увага!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Якщо ви голосуєте через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Картку киянина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або є власником картки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Ощадбанку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, використовуйте спосіб авторизації за допомогою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BankID Національного банку України (НБУ)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3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Оберіть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Ощадбанк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34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6807370" cy="4156175"/>
            <wp:effectExtent b="0" l="0" r="0" t="0"/>
            <wp:docPr id="1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7370" cy="415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Введіть </w:t>
      </w:r>
      <w:r w:rsidDel="00000000" w:rsidR="00000000" w:rsidRPr="00000000">
        <w:rPr>
          <w:b w:val="1"/>
          <w:sz w:val="28"/>
          <w:szCs w:val="28"/>
          <w:rtl w:val="0"/>
        </w:rPr>
        <w:t xml:space="preserve">номер картки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 Натисніть «</w:t>
      </w:r>
      <w:r w:rsidDel="00000000" w:rsidR="00000000" w:rsidRPr="00000000">
        <w:rPr>
          <w:b w:val="1"/>
          <w:sz w:val="28"/>
          <w:szCs w:val="28"/>
          <w:rtl w:val="0"/>
        </w:rPr>
        <w:t xml:space="preserve">Увійти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».</w:t>
      </w:r>
    </w:p>
    <w:p w:rsidR="00000000" w:rsidDel="00000000" w:rsidP="00000000" w:rsidRDefault="00000000" w:rsidRPr="00000000" w14:paraId="00000038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19050</wp:posOffset>
            </wp:positionH>
            <wp:positionV relativeFrom="paragraph">
              <wp:posOffset>19050</wp:posOffset>
            </wp:positionV>
            <wp:extent cx="5617528" cy="1694868"/>
            <wp:effectExtent b="0" l="0" r="0" t="0"/>
            <wp:wrapSquare wrapText="bothSides" distB="0" distT="0" distL="0" distR="0"/>
            <wp:docPr id="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7528" cy="16948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Отримайте </w:t>
      </w:r>
      <w:r w:rsidDel="00000000" w:rsidR="00000000" w:rsidRPr="00000000">
        <w:rPr>
          <w:b w:val="1"/>
          <w:sz w:val="28"/>
          <w:szCs w:val="28"/>
          <w:rtl w:val="0"/>
        </w:rPr>
        <w:t xml:space="preserve">SMS з кодом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підтвердження на телефон.</w:t>
      </w:r>
    </w:p>
    <w:p w:rsidR="00000000" w:rsidDel="00000000" w:rsidP="00000000" w:rsidRDefault="00000000" w:rsidRPr="00000000" w14:paraId="0000003D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512753" cy="2062778"/>
            <wp:effectExtent b="0" l="0" r="0" t="0"/>
            <wp:docPr id="1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2753" cy="20627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E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Далі, система повертає вас на сторінку проекту і ви бачите кнопку «Проголосувати». Тисніть. </w:t>
      </w:r>
    </w:p>
    <w:p w:rsidR="00000000" w:rsidDel="00000000" w:rsidP="00000000" w:rsidRDefault="00000000" w:rsidRPr="00000000" w14:paraId="0000003F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margin">
              <wp:posOffset>-57149</wp:posOffset>
            </wp:positionH>
            <wp:positionV relativeFrom="paragraph">
              <wp:posOffset>57150</wp:posOffset>
            </wp:positionV>
            <wp:extent cx="2607628" cy="2195897"/>
            <wp:effectExtent b="0" l="0" r="0" t="0"/>
            <wp:wrapSquare wrapText="bothSides" distB="57150" distT="57150" distL="57150" distR="57150"/>
            <wp:docPr id="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7628" cy="21958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Вітаємо! Ви проголосували за обраний проект. </w:t>
      </w:r>
    </w:p>
    <w:p w:rsidR="00000000" w:rsidDel="00000000" w:rsidP="00000000" w:rsidRDefault="00000000" w:rsidRPr="00000000" w14:paraId="00000041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Шукайте ще 4 проекти, які вам до</w:t>
      </w:r>
    </w:p>
    <w:p w:rsidR="00000000" w:rsidDel="00000000" w:rsidP="00000000" w:rsidRDefault="00000000" w:rsidRPr="00000000" w14:paraId="00000042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подоби. Дякуємо </w:t>
      </w:r>
      <w:r w:rsidDel="00000000" w:rsidR="00000000" w:rsidRPr="00000000">
        <w:rPr>
          <w:sz w:val="28"/>
          <w:szCs w:val="28"/>
          <w:rtl w:val="0"/>
        </w:rPr>
        <w:t xml:space="preserve">з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а небайдужість!</w:t>
      </w:r>
    </w:p>
    <w:p w:rsidR="00000000" w:rsidDel="00000000" w:rsidP="00000000" w:rsidRDefault="00000000" w:rsidRPr="00000000" w14:paraId="00000043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Так само тепер можна авторизуватися за допомогою Радабанка.</w:t>
      </w:r>
    </w:p>
    <w:p w:rsidR="00000000" w:rsidDel="00000000" w:rsidP="00000000" w:rsidRDefault="00000000" w:rsidRPr="00000000" w14:paraId="00000048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5827078" cy="3553295"/>
            <wp:effectExtent b="0" l="0" r="0" t="0"/>
            <wp:wrapSquare wrapText="bothSides" distB="0" distT="0" distL="0" distR="0"/>
            <wp:docPr id="1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7078" cy="35532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Просто введіть свій логін та пароль</w:t>
      </w:r>
    </w:p>
    <w:p w:rsidR="00000000" w:rsidDel="00000000" w:rsidP="00000000" w:rsidRDefault="00000000" w:rsidRPr="00000000" w14:paraId="00000053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6933565" cy="3746500"/>
            <wp:effectExtent b="0" l="0" r="0" t="0"/>
            <wp:docPr id="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Також у вас є можливість проголосувати авторизувавшись за допомогою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ЕЦП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</w:rPr>
        <w:drawing>
          <wp:inline distB="0" distT="0" distL="0" distR="0">
            <wp:extent cx="5621973" cy="2476103"/>
            <wp:effectExtent b="0" l="0" r="0" t="0"/>
            <wp:docPr id="1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1973" cy="2476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Якщо щось пішло не так, і Вам не вдається авторизуватися, або проголосувати - просто напишіть на </w:t>
      </w:r>
      <w:r w:rsidDel="00000000" w:rsidR="00000000" w:rsidRPr="00000000">
        <w:rPr>
          <w:b w:val="1"/>
          <w:color w:val="1d2129"/>
          <w:sz w:val="28"/>
          <w:szCs w:val="28"/>
          <w:highlight w:val="white"/>
          <w:rtl w:val="0"/>
        </w:rPr>
        <w:t xml:space="preserve">support.gb@kyivcity.gov.ua</w:t>
      </w:r>
      <w:r w:rsidDel="00000000" w:rsidR="00000000" w:rsidRPr="00000000">
        <w:rPr>
          <w:color w:val="1d2129"/>
          <w:sz w:val="28"/>
          <w:szCs w:val="28"/>
          <w:highlight w:val="white"/>
          <w:rtl w:val="0"/>
        </w:rPr>
        <w:t xml:space="preserve"> або набирайте </w:t>
      </w:r>
      <w:r w:rsidDel="00000000" w:rsidR="00000000" w:rsidRPr="00000000">
        <w:rPr>
          <w:b w:val="1"/>
          <w:color w:val="1d2129"/>
          <w:sz w:val="28"/>
          <w:szCs w:val="28"/>
          <w:highlight w:val="white"/>
          <w:rtl w:val="0"/>
        </w:rPr>
        <w:t xml:space="preserve">(044) 366-80-12</w:t>
      </w:r>
      <w:r w:rsidDel="00000000" w:rsidR="00000000" w:rsidRPr="00000000">
        <w:rPr>
          <w:sz w:val="28"/>
          <w:szCs w:val="28"/>
          <w:rtl w:val="0"/>
        </w:rPr>
        <w:t xml:space="preserve">. Наша тех- підтримка одразу прийде Вам на допомогу!</w:t>
      </w:r>
      <w:r w:rsidDel="00000000" w:rsidR="00000000" w:rsidRPr="00000000">
        <w:rPr>
          <w:rtl w:val="0"/>
        </w:rPr>
      </w:r>
    </w:p>
    <w:sectPr>
      <w:pgSz w:h="16838" w:w="11906"/>
      <w:pgMar w:bottom="850" w:top="850" w:left="709" w:right="28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0.png"/><Relationship Id="rId22" Type="http://schemas.openxmlformats.org/officeDocument/2006/relationships/image" Target="media/image20.png"/><Relationship Id="rId21" Type="http://schemas.openxmlformats.org/officeDocument/2006/relationships/image" Target="media/image33.png"/><Relationship Id="rId24" Type="http://schemas.openxmlformats.org/officeDocument/2006/relationships/image" Target="media/image27.png"/><Relationship Id="rId23" Type="http://schemas.openxmlformats.org/officeDocument/2006/relationships/image" Target="media/image3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png"/><Relationship Id="rId26" Type="http://schemas.openxmlformats.org/officeDocument/2006/relationships/image" Target="media/image19.png"/><Relationship Id="rId25" Type="http://schemas.openxmlformats.org/officeDocument/2006/relationships/image" Target="media/image34.png"/><Relationship Id="rId27" Type="http://schemas.openxmlformats.org/officeDocument/2006/relationships/image" Target="media/image36.png"/><Relationship Id="rId5" Type="http://schemas.openxmlformats.org/officeDocument/2006/relationships/styles" Target="styles.xml"/><Relationship Id="rId6" Type="http://schemas.openxmlformats.org/officeDocument/2006/relationships/hyperlink" Target="https://gb.kyivcity.gov.ua/" TargetMode="External"/><Relationship Id="rId7" Type="http://schemas.openxmlformats.org/officeDocument/2006/relationships/image" Target="media/image23.png"/><Relationship Id="rId8" Type="http://schemas.openxmlformats.org/officeDocument/2006/relationships/image" Target="media/image26.png"/><Relationship Id="rId11" Type="http://schemas.openxmlformats.org/officeDocument/2006/relationships/image" Target="media/image32.png"/><Relationship Id="rId10" Type="http://schemas.openxmlformats.org/officeDocument/2006/relationships/image" Target="media/image28.png"/><Relationship Id="rId13" Type="http://schemas.openxmlformats.org/officeDocument/2006/relationships/image" Target="media/image37.png"/><Relationship Id="rId12" Type="http://schemas.openxmlformats.org/officeDocument/2006/relationships/image" Target="media/image31.png"/><Relationship Id="rId15" Type="http://schemas.openxmlformats.org/officeDocument/2006/relationships/image" Target="media/image22.png"/><Relationship Id="rId14" Type="http://schemas.openxmlformats.org/officeDocument/2006/relationships/image" Target="media/image21.png"/><Relationship Id="rId17" Type="http://schemas.openxmlformats.org/officeDocument/2006/relationships/image" Target="media/image24.png"/><Relationship Id="rId16" Type="http://schemas.openxmlformats.org/officeDocument/2006/relationships/hyperlink" Target="https://www.privat24.ua/" TargetMode="External"/><Relationship Id="rId19" Type="http://schemas.openxmlformats.org/officeDocument/2006/relationships/image" Target="media/image29.png"/><Relationship Id="rId18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